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83" w:rsidRPr="00647483" w:rsidRDefault="00647483">
      <w:pPr>
        <w:rPr>
          <w:rFonts w:asciiTheme="minorHAnsi" w:hAnsiTheme="minorHAnsi" w:cstheme="minorHAnsi"/>
          <w:b/>
        </w:rPr>
      </w:pPr>
      <w:bookmarkStart w:id="0" w:name="_GoBack"/>
      <w:bookmarkEnd w:id="0"/>
      <w:r w:rsidRPr="00647483">
        <w:rPr>
          <w:rFonts w:asciiTheme="minorHAnsi" w:hAnsiTheme="minorHAnsi" w:cstheme="minorHAnsi"/>
          <w:b/>
        </w:rPr>
        <w:t xml:space="preserve">Vernehmlassung </w:t>
      </w:r>
      <w:r w:rsidR="005F7A3E">
        <w:rPr>
          <w:rFonts w:asciiTheme="minorHAnsi" w:hAnsiTheme="minorHAnsi" w:cstheme="minorHAnsi"/>
          <w:b/>
        </w:rPr>
        <w:t>zur</w:t>
      </w:r>
      <w:r w:rsidRPr="00647483">
        <w:rPr>
          <w:rFonts w:asciiTheme="minorHAnsi" w:hAnsiTheme="minorHAnsi" w:cstheme="minorHAnsi"/>
          <w:b/>
        </w:rPr>
        <w:t xml:space="preserve"> Teilrevision </w:t>
      </w:r>
      <w:r w:rsidR="005F7A3E">
        <w:rPr>
          <w:rFonts w:asciiTheme="minorHAnsi" w:hAnsiTheme="minorHAnsi" w:cstheme="minorHAnsi"/>
          <w:b/>
        </w:rPr>
        <w:t>des Reglements über das Rechnungswesen der Einwohnergemeinden</w:t>
      </w:r>
    </w:p>
    <w:p w:rsidR="00647483" w:rsidRPr="00647483" w:rsidRDefault="00647483">
      <w:pPr>
        <w:rPr>
          <w:rFonts w:asciiTheme="minorHAnsi" w:hAnsiTheme="minorHAnsi" w:cstheme="minorHAnsi"/>
          <w:b/>
        </w:rPr>
      </w:pPr>
    </w:p>
    <w:p w:rsidR="00647483" w:rsidRPr="00647483" w:rsidRDefault="00647483">
      <w:pPr>
        <w:rPr>
          <w:rFonts w:asciiTheme="minorHAnsi" w:hAnsiTheme="minorHAnsi" w:cstheme="minorHAnsi"/>
          <w:b/>
        </w:rPr>
      </w:pPr>
    </w:p>
    <w:p w:rsidR="00647483" w:rsidRDefault="001F2A3C">
      <w:pPr>
        <w:rPr>
          <w:rFonts w:asciiTheme="minorHAnsi" w:hAnsiTheme="minorHAnsi" w:cstheme="minorHAnsi"/>
          <w:b/>
        </w:rPr>
      </w:pPr>
      <w:r>
        <w:rPr>
          <w:rFonts w:asciiTheme="minorHAnsi" w:hAnsiTheme="minorHAnsi" w:cstheme="minorHAnsi"/>
          <w:b/>
        </w:rPr>
        <w:t xml:space="preserve">Stellungnahme / </w:t>
      </w:r>
      <w:r w:rsidR="00647483" w:rsidRPr="00647483">
        <w:rPr>
          <w:rFonts w:asciiTheme="minorHAnsi" w:hAnsiTheme="minorHAnsi" w:cstheme="minorHAnsi"/>
          <w:b/>
        </w:rPr>
        <w:t xml:space="preserve">Fragebogen </w:t>
      </w:r>
      <w:r w:rsidR="000241F3">
        <w:rPr>
          <w:rFonts w:asciiTheme="minorHAnsi" w:hAnsiTheme="minorHAnsi" w:cstheme="minorHAnsi"/>
          <w:b/>
        </w:rPr>
        <w:t>für die Gemeinden</w:t>
      </w:r>
    </w:p>
    <w:p w:rsidR="000241F3" w:rsidRDefault="000241F3">
      <w:pPr>
        <w:rPr>
          <w:rFonts w:asciiTheme="minorHAnsi" w:hAnsiTheme="minorHAnsi" w:cstheme="minorHAnsi"/>
          <w:b/>
        </w:rPr>
      </w:pPr>
    </w:p>
    <w:p w:rsidR="000241F3" w:rsidRDefault="000241F3">
      <w:pPr>
        <w:rPr>
          <w:rFonts w:asciiTheme="minorHAnsi" w:hAnsiTheme="minorHAnsi" w:cstheme="minorHAnsi"/>
          <w:b/>
        </w:rPr>
      </w:pPr>
    </w:p>
    <w:p w:rsidR="000241F3" w:rsidRPr="00647483" w:rsidRDefault="000241F3">
      <w:pPr>
        <w:rPr>
          <w:rFonts w:asciiTheme="minorHAnsi" w:hAnsiTheme="minorHAnsi" w:cstheme="minorHAnsi"/>
          <w:b/>
        </w:rPr>
      </w:pPr>
      <w:r>
        <w:rPr>
          <w:rFonts w:asciiTheme="minorHAnsi" w:hAnsiTheme="minorHAnsi" w:cstheme="minorHAnsi"/>
          <w:b/>
        </w:rPr>
        <w:t>Gemeinde:</w:t>
      </w:r>
      <w:r>
        <w:rPr>
          <w:rFonts w:asciiTheme="minorHAnsi" w:hAnsiTheme="minorHAnsi" w:cstheme="minorHAnsi"/>
          <w:b/>
        </w:rPr>
        <w:tab/>
      </w:r>
      <w:permStart w:id="1067539193" w:edGrp="everyone"/>
      <w:r w:rsidR="008A056B">
        <w:rPr>
          <w:rFonts w:asciiTheme="minorHAnsi" w:hAnsiTheme="minorHAnsi" w:cstheme="minorHAnsi"/>
          <w:b/>
        </w:rPr>
        <w:t xml:space="preserve">                           </w:t>
      </w:r>
      <w:permEnd w:id="1067539193"/>
    </w:p>
    <w:p w:rsidR="00647483" w:rsidRPr="000241F3" w:rsidRDefault="00647483" w:rsidP="00A3673E">
      <w:pPr>
        <w:pBdr>
          <w:bottom w:val="single" w:sz="4" w:space="1" w:color="auto"/>
        </w:pBdr>
        <w:rPr>
          <w:rFonts w:asciiTheme="minorHAnsi" w:hAnsiTheme="minorHAnsi" w:cstheme="minorHAnsi"/>
        </w:rPr>
      </w:pPr>
    </w:p>
    <w:p w:rsidR="00647483" w:rsidRDefault="00647483">
      <w:pPr>
        <w:rPr>
          <w:rFonts w:asciiTheme="minorHAnsi" w:hAnsiTheme="minorHAnsi" w:cstheme="minorHAnsi"/>
        </w:rPr>
      </w:pPr>
    </w:p>
    <w:p w:rsidR="00B0618F" w:rsidRPr="00647483" w:rsidRDefault="00B0618F">
      <w:pPr>
        <w:rPr>
          <w:rFonts w:asciiTheme="minorHAnsi" w:hAnsiTheme="minorHAnsi" w:cstheme="minorHAnsi"/>
        </w:rPr>
      </w:pPr>
    </w:p>
    <w:p w:rsidR="005F7A3E" w:rsidRDefault="005F7A3E">
      <w:pPr>
        <w:rPr>
          <w:rFonts w:asciiTheme="minorHAnsi" w:eastAsiaTheme="minorHAnsi" w:hAnsiTheme="minorHAnsi" w:cstheme="minorHAnsi"/>
        </w:rPr>
      </w:pPr>
      <w:r>
        <w:rPr>
          <w:rFonts w:asciiTheme="minorHAnsi" w:eastAsiaTheme="minorHAnsi" w:hAnsiTheme="minorHAnsi" w:cstheme="minorHAnsi"/>
        </w:rPr>
        <w:t xml:space="preserve">Am 22. Januar 2020 hat die Finanzdirektion die Gemeinderätinnen und Gemeinderäte, die Verantwortlichen der Gemeindekassen und den Urner Gemeindeverband zu einer Information und Diskussion im Zusammenhang mit der Überarbeitung des Reglements über das Rechnungswesen der Einwohnergemeinden eingeladen. Dabei wurden erste Lösungsvorschläge der Teilrevision vorgestellt. Dank den regen Diskussionen während der Infoveranstaltung und dem anschliessenden Apéro konnten erste wichtige Rückmeldungen </w:t>
      </w:r>
      <w:r w:rsidR="00707B6B">
        <w:rPr>
          <w:rFonts w:asciiTheme="minorHAnsi" w:eastAsiaTheme="minorHAnsi" w:hAnsiTheme="minorHAnsi" w:cstheme="minorHAnsi"/>
        </w:rPr>
        <w:t>gewonnen</w:t>
      </w:r>
      <w:r>
        <w:rPr>
          <w:rFonts w:asciiTheme="minorHAnsi" w:eastAsiaTheme="minorHAnsi" w:hAnsiTheme="minorHAnsi" w:cstheme="minorHAnsi"/>
        </w:rPr>
        <w:t xml:space="preserve"> werden.</w:t>
      </w:r>
    </w:p>
    <w:p w:rsidR="005F7A3E" w:rsidRDefault="005F7A3E">
      <w:pPr>
        <w:rPr>
          <w:rFonts w:asciiTheme="minorHAnsi" w:eastAsiaTheme="minorHAnsi" w:hAnsiTheme="minorHAnsi" w:cstheme="minorHAnsi"/>
        </w:rPr>
      </w:pPr>
    </w:p>
    <w:p w:rsidR="006326C3" w:rsidRDefault="005F7A3E">
      <w:pPr>
        <w:rPr>
          <w:rFonts w:asciiTheme="minorHAnsi" w:eastAsiaTheme="minorHAnsi" w:hAnsiTheme="minorHAnsi" w:cstheme="minorHAnsi"/>
        </w:rPr>
      </w:pPr>
      <w:r>
        <w:rPr>
          <w:rFonts w:asciiTheme="minorHAnsi" w:eastAsiaTheme="minorHAnsi" w:hAnsiTheme="minorHAnsi" w:cstheme="minorHAnsi"/>
        </w:rPr>
        <w:t>Darauf basierend möchten wir mit</w:t>
      </w:r>
      <w:r w:rsidR="00707B6B">
        <w:rPr>
          <w:rFonts w:asciiTheme="minorHAnsi" w:eastAsiaTheme="minorHAnsi" w:hAnsiTheme="minorHAnsi" w:cstheme="minorHAnsi"/>
        </w:rPr>
        <w:t xml:space="preserve"> </w:t>
      </w:r>
      <w:r w:rsidR="006F4EE7">
        <w:rPr>
          <w:rFonts w:asciiTheme="minorHAnsi" w:eastAsiaTheme="minorHAnsi" w:hAnsiTheme="minorHAnsi" w:cstheme="minorHAnsi"/>
        </w:rPr>
        <w:t xml:space="preserve">den </w:t>
      </w:r>
      <w:r w:rsidR="00707B6B">
        <w:rPr>
          <w:rFonts w:asciiTheme="minorHAnsi" w:eastAsiaTheme="minorHAnsi" w:hAnsiTheme="minorHAnsi" w:cstheme="minorHAnsi"/>
        </w:rPr>
        <w:t>Fragen</w:t>
      </w:r>
      <w:r w:rsidR="006F4EE7">
        <w:rPr>
          <w:rFonts w:asciiTheme="minorHAnsi" w:eastAsiaTheme="minorHAnsi" w:hAnsiTheme="minorHAnsi" w:cstheme="minorHAnsi"/>
        </w:rPr>
        <w:t xml:space="preserve"> </w:t>
      </w:r>
      <w:r w:rsidR="001716C5">
        <w:rPr>
          <w:rFonts w:asciiTheme="minorHAnsi" w:eastAsiaTheme="minorHAnsi" w:hAnsiTheme="minorHAnsi" w:cstheme="minorHAnsi"/>
        </w:rPr>
        <w:t xml:space="preserve">Ziffer </w:t>
      </w:r>
      <w:r w:rsidR="006F4EE7">
        <w:rPr>
          <w:rFonts w:asciiTheme="minorHAnsi" w:eastAsiaTheme="minorHAnsi" w:hAnsiTheme="minorHAnsi" w:cstheme="minorHAnsi"/>
        </w:rPr>
        <w:t>3 und 4 konkret</w:t>
      </w:r>
      <w:r w:rsidR="00707B6B">
        <w:rPr>
          <w:rFonts w:asciiTheme="minorHAnsi" w:eastAsiaTheme="minorHAnsi" w:hAnsiTheme="minorHAnsi" w:cstheme="minorHAnsi"/>
        </w:rPr>
        <w:t xml:space="preserve"> nachfassen und die nötigen </w:t>
      </w:r>
      <w:r w:rsidR="00C70ADB">
        <w:rPr>
          <w:rFonts w:asciiTheme="minorHAnsi" w:eastAsiaTheme="minorHAnsi" w:hAnsiTheme="minorHAnsi" w:cstheme="minorHAnsi"/>
        </w:rPr>
        <w:t>Erkenntnisse gewinnen</w:t>
      </w:r>
      <w:r w:rsidR="006326C3">
        <w:rPr>
          <w:rFonts w:asciiTheme="minorHAnsi" w:eastAsiaTheme="minorHAnsi" w:hAnsiTheme="minorHAnsi" w:cstheme="minorHAnsi"/>
        </w:rPr>
        <w:t>, um die Lösungsvorschläge zu optimieren</w:t>
      </w:r>
      <w:r w:rsidR="00C8582C">
        <w:rPr>
          <w:rFonts w:asciiTheme="minorHAnsi" w:eastAsiaTheme="minorHAnsi" w:hAnsiTheme="minorHAnsi" w:cstheme="minorHAnsi"/>
        </w:rPr>
        <w:t>,</w:t>
      </w:r>
      <w:r w:rsidR="006326C3">
        <w:rPr>
          <w:rFonts w:asciiTheme="minorHAnsi" w:eastAsiaTheme="minorHAnsi" w:hAnsiTheme="minorHAnsi" w:cstheme="minorHAnsi"/>
        </w:rPr>
        <w:t xml:space="preserve"> </w:t>
      </w:r>
      <w:r w:rsidR="00C8582C">
        <w:rPr>
          <w:rFonts w:asciiTheme="minorHAnsi" w:eastAsiaTheme="minorHAnsi" w:hAnsiTheme="minorHAnsi" w:cstheme="minorHAnsi"/>
        </w:rPr>
        <w:t>s</w:t>
      </w:r>
      <w:r w:rsidR="006326C3">
        <w:rPr>
          <w:rFonts w:asciiTheme="minorHAnsi" w:eastAsiaTheme="minorHAnsi" w:hAnsiTheme="minorHAnsi" w:cstheme="minorHAnsi"/>
        </w:rPr>
        <w:t xml:space="preserve">o </w:t>
      </w:r>
      <w:r w:rsidR="00C8582C">
        <w:rPr>
          <w:rFonts w:asciiTheme="minorHAnsi" w:eastAsiaTheme="minorHAnsi" w:hAnsiTheme="minorHAnsi" w:cstheme="minorHAnsi"/>
        </w:rPr>
        <w:t xml:space="preserve">sollen diese Lösungsvorschläge </w:t>
      </w:r>
      <w:r w:rsidR="006326C3">
        <w:rPr>
          <w:rFonts w:asciiTheme="minorHAnsi" w:eastAsiaTheme="minorHAnsi" w:hAnsiTheme="minorHAnsi" w:cstheme="minorHAnsi"/>
        </w:rPr>
        <w:t xml:space="preserve">einerseits auf die Bedürfnisse der Gemeinden abgestimmt </w:t>
      </w:r>
      <w:r w:rsidR="00C8582C">
        <w:rPr>
          <w:rFonts w:asciiTheme="minorHAnsi" w:eastAsiaTheme="minorHAnsi" w:hAnsiTheme="minorHAnsi" w:cstheme="minorHAnsi"/>
        </w:rPr>
        <w:t xml:space="preserve">sein </w:t>
      </w:r>
      <w:r w:rsidR="006326C3">
        <w:rPr>
          <w:rFonts w:asciiTheme="minorHAnsi" w:eastAsiaTheme="minorHAnsi" w:hAnsiTheme="minorHAnsi" w:cstheme="minorHAnsi"/>
        </w:rPr>
        <w:t xml:space="preserve">und anderseits auch der </w:t>
      </w:r>
      <w:r w:rsidR="00C8582C">
        <w:rPr>
          <w:rFonts w:asciiTheme="minorHAnsi" w:eastAsiaTheme="minorHAnsi" w:hAnsiTheme="minorHAnsi" w:cstheme="minorHAnsi"/>
        </w:rPr>
        <w:t>gesetzlichen Vorgabe</w:t>
      </w:r>
      <w:r w:rsidR="006326C3">
        <w:rPr>
          <w:rFonts w:asciiTheme="minorHAnsi" w:eastAsiaTheme="minorHAnsi" w:hAnsiTheme="minorHAnsi" w:cstheme="minorHAnsi"/>
        </w:rPr>
        <w:t xml:space="preserve"> von </w:t>
      </w:r>
      <w:r w:rsidR="00647483" w:rsidRPr="0096510A">
        <w:rPr>
          <w:rFonts w:asciiTheme="minorHAnsi" w:eastAsiaTheme="minorHAnsi" w:hAnsiTheme="minorHAnsi" w:cstheme="minorHAnsi"/>
        </w:rPr>
        <w:t xml:space="preserve">Artikel 2 Absatz 4 der FHV </w:t>
      </w:r>
      <w:r w:rsidR="00D51E0A">
        <w:rPr>
          <w:rFonts w:asciiTheme="minorHAnsi" w:eastAsiaTheme="minorHAnsi" w:hAnsiTheme="minorHAnsi" w:cstheme="minorHAnsi"/>
        </w:rPr>
        <w:t>(RB 3.2111)</w:t>
      </w:r>
      <w:r w:rsidR="00707B6B">
        <w:rPr>
          <w:rFonts w:asciiTheme="minorHAnsi" w:eastAsiaTheme="minorHAnsi" w:hAnsiTheme="minorHAnsi" w:cstheme="minorHAnsi"/>
        </w:rPr>
        <w:t xml:space="preserve"> </w:t>
      </w:r>
      <w:r w:rsidR="00C8582C">
        <w:rPr>
          <w:rFonts w:asciiTheme="minorHAnsi" w:eastAsiaTheme="minorHAnsi" w:hAnsiTheme="minorHAnsi" w:cstheme="minorHAnsi"/>
        </w:rPr>
        <w:t xml:space="preserve">nachkommen </w:t>
      </w:r>
      <w:r w:rsidR="00AC2EFF">
        <w:rPr>
          <w:rFonts w:asciiTheme="minorHAnsi" w:eastAsiaTheme="minorHAnsi" w:hAnsiTheme="minorHAnsi" w:cstheme="minorHAnsi"/>
        </w:rPr>
        <w:t>–</w:t>
      </w:r>
      <w:r w:rsidR="00707B6B">
        <w:rPr>
          <w:rFonts w:asciiTheme="minorHAnsi" w:eastAsiaTheme="minorHAnsi" w:hAnsiTheme="minorHAnsi" w:cstheme="minorHAnsi"/>
        </w:rPr>
        <w:t xml:space="preserve"> </w:t>
      </w:r>
      <w:r w:rsidR="006326C3">
        <w:rPr>
          <w:rFonts w:asciiTheme="minorHAnsi" w:eastAsiaTheme="minorHAnsi" w:hAnsiTheme="minorHAnsi" w:cstheme="minorHAnsi"/>
        </w:rPr>
        <w:t xml:space="preserve">wonach sich </w:t>
      </w:r>
      <w:r w:rsidR="00647483" w:rsidRPr="0096510A">
        <w:rPr>
          <w:rFonts w:asciiTheme="minorHAnsi" w:eastAsiaTheme="minorHAnsi" w:hAnsiTheme="minorHAnsi" w:cstheme="minorHAnsi"/>
        </w:rPr>
        <w:t xml:space="preserve">der Regierungsrat </w:t>
      </w:r>
      <w:r w:rsidR="006326C3">
        <w:rPr>
          <w:rFonts w:asciiTheme="minorHAnsi" w:eastAsiaTheme="minorHAnsi" w:hAnsiTheme="minorHAnsi" w:cstheme="minorHAnsi"/>
        </w:rPr>
        <w:t>beim Reglement Rechnungswesen der Einwohnergemeinden möglichst an die Grundsätze der FHV h</w:t>
      </w:r>
      <w:r w:rsidR="00C8582C">
        <w:rPr>
          <w:rFonts w:asciiTheme="minorHAnsi" w:eastAsiaTheme="minorHAnsi" w:hAnsiTheme="minorHAnsi" w:cstheme="minorHAnsi"/>
        </w:rPr>
        <w:t>ält</w:t>
      </w:r>
      <w:r w:rsidR="00707B6B">
        <w:rPr>
          <w:rFonts w:asciiTheme="minorHAnsi" w:eastAsiaTheme="minorHAnsi" w:hAnsiTheme="minorHAnsi" w:cstheme="minorHAnsi"/>
        </w:rPr>
        <w:t xml:space="preserve"> </w:t>
      </w:r>
      <w:r w:rsidR="00AC2EFF">
        <w:rPr>
          <w:rFonts w:asciiTheme="minorHAnsi" w:eastAsiaTheme="minorHAnsi" w:hAnsiTheme="minorHAnsi" w:cstheme="minorHAnsi"/>
        </w:rPr>
        <w:t>–</w:t>
      </w:r>
      <w:r w:rsidR="00707B6B">
        <w:rPr>
          <w:rFonts w:asciiTheme="minorHAnsi" w:eastAsiaTheme="minorHAnsi" w:hAnsiTheme="minorHAnsi" w:cstheme="minorHAnsi"/>
        </w:rPr>
        <w:t xml:space="preserve"> </w:t>
      </w:r>
      <w:r w:rsidR="006326C3">
        <w:rPr>
          <w:rFonts w:asciiTheme="minorHAnsi" w:eastAsiaTheme="minorHAnsi" w:hAnsiTheme="minorHAnsi" w:cstheme="minorHAnsi"/>
        </w:rPr>
        <w:t>gerecht werden.</w:t>
      </w:r>
    </w:p>
    <w:p w:rsidR="006326C3" w:rsidRDefault="006326C3">
      <w:pPr>
        <w:rPr>
          <w:rFonts w:asciiTheme="minorHAnsi" w:eastAsiaTheme="minorHAnsi" w:hAnsiTheme="minorHAnsi" w:cstheme="minorHAnsi"/>
        </w:rPr>
      </w:pPr>
    </w:p>
    <w:p w:rsidR="00F664C6" w:rsidRDefault="006F4EE7" w:rsidP="006F4EE7">
      <w:pPr>
        <w:ind w:left="567" w:hanging="567"/>
        <w:rPr>
          <w:rFonts w:asciiTheme="minorHAnsi" w:eastAsiaTheme="minorHAnsi" w:hAnsiTheme="minorHAnsi" w:cstheme="minorHAnsi"/>
          <w:b/>
        </w:rPr>
      </w:pPr>
      <w:r>
        <w:rPr>
          <w:rFonts w:asciiTheme="minorHAnsi" w:eastAsiaTheme="minorHAnsi" w:hAnsiTheme="minorHAnsi" w:cstheme="minorHAnsi"/>
          <w:b/>
        </w:rPr>
        <w:t>1.</w:t>
      </w:r>
      <w:r>
        <w:rPr>
          <w:rFonts w:asciiTheme="minorHAnsi" w:eastAsiaTheme="minorHAnsi" w:hAnsiTheme="minorHAnsi" w:cstheme="minorHAnsi"/>
          <w:b/>
        </w:rPr>
        <w:tab/>
        <w:t>Allgemeine Bemerkungen</w:t>
      </w:r>
    </w:p>
    <w:p w:rsidR="006F4EE7" w:rsidRDefault="006F4EE7" w:rsidP="006F4EE7">
      <w:pPr>
        <w:ind w:left="567" w:hanging="567"/>
        <w:rPr>
          <w:rFonts w:asciiTheme="minorHAnsi" w:eastAsiaTheme="minorHAnsi" w:hAnsiTheme="minorHAnsi" w:cstheme="minorHAnsi"/>
          <w:b/>
        </w:rPr>
      </w:pPr>
    </w:p>
    <w:p w:rsidR="006F4EE7" w:rsidRDefault="006F4EE7" w:rsidP="006A6DF7">
      <w:pPr>
        <w:rPr>
          <w:rFonts w:asciiTheme="minorHAnsi" w:eastAsiaTheme="minorHAnsi" w:hAnsiTheme="minorHAnsi" w:cstheme="minorHAnsi"/>
          <w:b/>
        </w:rPr>
      </w:pPr>
      <w:permStart w:id="2118145826" w:edGrp="everyone"/>
      <w:r w:rsidRPr="009E7DFF">
        <w:rPr>
          <w:rFonts w:eastAsiaTheme="minorHAnsi"/>
        </w:rPr>
        <w:tab/>
      </w:r>
      <w:r>
        <w:rPr>
          <w:rFonts w:asciiTheme="minorHAnsi" w:eastAsiaTheme="minorHAnsi" w:hAnsiTheme="minorHAnsi" w:cstheme="minorHAnsi"/>
        </w:rPr>
        <w:tab/>
      </w:r>
      <w:r>
        <w:rPr>
          <w:rFonts w:asciiTheme="minorHAnsi" w:eastAsiaTheme="minorHAnsi" w:hAnsiTheme="minorHAnsi" w:cstheme="minorHAnsi"/>
        </w:rPr>
        <w:tab/>
      </w:r>
      <w:permEnd w:id="2118145826"/>
    </w:p>
    <w:p w:rsidR="006F4EE7" w:rsidRDefault="006F4EE7" w:rsidP="00C80327">
      <w:pPr>
        <w:ind w:left="567" w:hanging="567"/>
        <w:rPr>
          <w:rFonts w:asciiTheme="minorHAnsi" w:eastAsiaTheme="minorHAnsi" w:hAnsiTheme="minorHAnsi" w:cstheme="minorHAnsi"/>
          <w:b/>
        </w:rPr>
      </w:pPr>
    </w:p>
    <w:p w:rsidR="006F4EE7" w:rsidRDefault="006F4EE7" w:rsidP="00C80327">
      <w:pPr>
        <w:ind w:left="567" w:hanging="567"/>
        <w:rPr>
          <w:rFonts w:asciiTheme="minorHAnsi" w:eastAsiaTheme="minorHAnsi" w:hAnsiTheme="minorHAnsi" w:cstheme="minorHAnsi"/>
          <w:b/>
        </w:rPr>
      </w:pPr>
      <w:r>
        <w:rPr>
          <w:rFonts w:asciiTheme="minorHAnsi" w:eastAsiaTheme="minorHAnsi" w:hAnsiTheme="minorHAnsi" w:cstheme="minorHAnsi"/>
          <w:b/>
        </w:rPr>
        <w:t>2.</w:t>
      </w:r>
      <w:r>
        <w:rPr>
          <w:rFonts w:asciiTheme="minorHAnsi" w:eastAsiaTheme="minorHAnsi" w:hAnsiTheme="minorHAnsi" w:cstheme="minorHAnsi"/>
          <w:b/>
        </w:rPr>
        <w:tab/>
        <w:t>Bemerkungen zu einzelnen Artikeln (siehe Synopse)</w:t>
      </w:r>
    </w:p>
    <w:p w:rsidR="006F4EE7" w:rsidRDefault="006F4EE7" w:rsidP="00C80327">
      <w:pPr>
        <w:ind w:left="567" w:hanging="567"/>
        <w:rPr>
          <w:rFonts w:asciiTheme="minorHAnsi" w:eastAsiaTheme="minorHAnsi" w:hAnsiTheme="minorHAnsi" w:cstheme="minorHAnsi"/>
          <w:b/>
        </w:rPr>
      </w:pPr>
    </w:p>
    <w:p w:rsidR="006F4EE7" w:rsidRDefault="006F4EE7" w:rsidP="00CE3364">
      <w:pPr>
        <w:rPr>
          <w:rFonts w:asciiTheme="minorHAnsi" w:eastAsiaTheme="minorHAnsi" w:hAnsiTheme="minorHAnsi" w:cstheme="minorHAnsi"/>
          <w:b/>
        </w:rPr>
      </w:pPr>
      <w:permStart w:id="1095644735" w:edGrp="everyone"/>
      <w:r w:rsidRPr="009E7DFF">
        <w:rPr>
          <w:rFonts w:eastAsiaTheme="minorHAnsi"/>
        </w:rPr>
        <w:tab/>
      </w:r>
      <w:r>
        <w:rPr>
          <w:rFonts w:asciiTheme="minorHAnsi" w:eastAsiaTheme="minorHAnsi" w:hAnsiTheme="minorHAnsi" w:cstheme="minorHAnsi"/>
        </w:rPr>
        <w:tab/>
      </w:r>
      <w:r>
        <w:rPr>
          <w:rFonts w:asciiTheme="minorHAnsi" w:eastAsiaTheme="minorHAnsi" w:hAnsiTheme="minorHAnsi" w:cstheme="minorHAnsi"/>
        </w:rPr>
        <w:tab/>
      </w:r>
      <w:permEnd w:id="1095644735"/>
    </w:p>
    <w:p w:rsidR="006F4EE7" w:rsidRDefault="006F4EE7" w:rsidP="00C80327">
      <w:pPr>
        <w:ind w:left="567" w:hanging="567"/>
        <w:rPr>
          <w:rFonts w:asciiTheme="minorHAnsi" w:eastAsiaTheme="minorHAnsi" w:hAnsiTheme="minorHAnsi" w:cstheme="minorHAnsi"/>
          <w:b/>
        </w:rPr>
      </w:pPr>
    </w:p>
    <w:p w:rsidR="00AC2EFF" w:rsidRDefault="001716C5" w:rsidP="00C80327">
      <w:pPr>
        <w:ind w:left="567" w:hanging="567"/>
        <w:rPr>
          <w:rFonts w:asciiTheme="minorHAnsi" w:eastAsiaTheme="minorHAnsi" w:hAnsiTheme="minorHAnsi" w:cstheme="minorHAnsi"/>
          <w:b/>
        </w:rPr>
      </w:pPr>
      <w:r>
        <w:rPr>
          <w:rFonts w:asciiTheme="minorHAnsi" w:eastAsiaTheme="minorHAnsi" w:hAnsiTheme="minorHAnsi" w:cstheme="minorHAnsi"/>
          <w:b/>
        </w:rPr>
        <w:t>3</w:t>
      </w:r>
      <w:r w:rsidR="00C80327" w:rsidRPr="00F664C6">
        <w:rPr>
          <w:rFonts w:asciiTheme="minorHAnsi" w:eastAsiaTheme="minorHAnsi" w:hAnsiTheme="minorHAnsi" w:cstheme="minorHAnsi"/>
          <w:b/>
        </w:rPr>
        <w:t>.</w:t>
      </w:r>
      <w:r w:rsidR="00C80327" w:rsidRPr="00F664C6">
        <w:rPr>
          <w:rFonts w:asciiTheme="minorHAnsi" w:eastAsiaTheme="minorHAnsi" w:hAnsiTheme="minorHAnsi" w:cstheme="minorHAnsi"/>
          <w:b/>
        </w:rPr>
        <w:tab/>
      </w:r>
      <w:r w:rsidR="00AC2EFF">
        <w:rPr>
          <w:rFonts w:asciiTheme="minorHAnsi" w:eastAsiaTheme="minorHAnsi" w:hAnsiTheme="minorHAnsi" w:cstheme="minorHAnsi"/>
          <w:b/>
        </w:rPr>
        <w:t>Haushaltgleichgewicht</w:t>
      </w:r>
    </w:p>
    <w:p w:rsidR="006F4EE7" w:rsidRDefault="006F4EE7" w:rsidP="00C80327">
      <w:pPr>
        <w:ind w:left="567" w:hanging="567"/>
        <w:rPr>
          <w:rFonts w:asciiTheme="minorHAnsi" w:eastAsiaTheme="minorHAnsi" w:hAnsiTheme="minorHAnsi" w:cstheme="minorHAnsi"/>
          <w:b/>
        </w:rPr>
      </w:pPr>
    </w:p>
    <w:p w:rsidR="00AC2EFF" w:rsidRPr="00AC2EFF" w:rsidRDefault="00AC2EFF" w:rsidP="00AC2EFF">
      <w:pPr>
        <w:rPr>
          <w:rFonts w:asciiTheme="minorHAnsi" w:eastAsiaTheme="minorHAnsi" w:hAnsiTheme="minorHAnsi" w:cstheme="minorHAnsi"/>
        </w:rPr>
      </w:pPr>
      <w:r w:rsidRPr="00AC2EFF">
        <w:rPr>
          <w:rFonts w:asciiTheme="minorHAnsi" w:eastAsiaTheme="minorHAnsi" w:hAnsiTheme="minorHAnsi" w:cstheme="minorHAnsi"/>
        </w:rPr>
        <w:t>Gemäss Artikel 28 Absatz 1 sieht das RRE heute vor,</w:t>
      </w:r>
      <w:r>
        <w:rPr>
          <w:rFonts w:asciiTheme="minorHAnsi" w:eastAsiaTheme="minorHAnsi" w:hAnsiTheme="minorHAnsi" w:cstheme="minorHAnsi"/>
        </w:rPr>
        <w:t xml:space="preserve"> dass das kumulierte Gesamtergebnis der Erfolgsrechnung über sechs Jahre ausgeglichen ist. Im Sinne eines Frühwarnsystems möchte der Regierungsrat, </w:t>
      </w:r>
      <w:r w:rsidR="007E0B8F">
        <w:rPr>
          <w:rFonts w:asciiTheme="minorHAnsi" w:eastAsiaTheme="minorHAnsi" w:hAnsiTheme="minorHAnsi" w:cstheme="minorHAnsi"/>
        </w:rPr>
        <w:t xml:space="preserve">gleich </w:t>
      </w:r>
      <w:r>
        <w:rPr>
          <w:rFonts w:asciiTheme="minorHAnsi" w:eastAsiaTheme="minorHAnsi" w:hAnsiTheme="minorHAnsi" w:cstheme="minorHAnsi"/>
        </w:rPr>
        <w:t xml:space="preserve">wie beim Kanton, auch Planjahre in die Betrachtung einbeziehen. Dazu schlägt er in der Vernehmlassungsvorlage einen Betrachtungszeitraum von acht Jahren (die fünf letzten Rechnungsjahre, das laufende Jahr, das Budgetjahr und das erste Finanzplanjahr) vor. </w:t>
      </w:r>
      <w:r w:rsidR="00C84E90">
        <w:rPr>
          <w:rFonts w:asciiTheme="minorHAnsi" w:eastAsiaTheme="minorHAnsi" w:hAnsiTheme="minorHAnsi" w:cstheme="minorHAnsi"/>
        </w:rPr>
        <w:t xml:space="preserve">Aus den Gesprächen anlässlich der Infoveranstaltung ging hervor, dass man den Nutzen eines Frühwarnsystems grundsätzlich nicht bestreitet, aber den Zeitraum anders wählen möchte.  </w:t>
      </w:r>
    </w:p>
    <w:p w:rsidR="00C80327" w:rsidRPr="00AC2EFF" w:rsidRDefault="00C80327" w:rsidP="00AC2EFF">
      <w:pPr>
        <w:rPr>
          <w:rFonts w:asciiTheme="minorHAnsi" w:eastAsiaTheme="minorHAnsi" w:hAnsiTheme="minorHAnsi" w:cstheme="minorHAnsi"/>
        </w:rPr>
      </w:pPr>
    </w:p>
    <w:p w:rsidR="00C84E90" w:rsidRDefault="00C84E90" w:rsidP="00C84E90">
      <w:pPr>
        <w:rPr>
          <w:rFonts w:asciiTheme="minorHAnsi" w:eastAsiaTheme="minorHAnsi" w:hAnsiTheme="minorHAnsi" w:cstheme="minorHAnsi"/>
        </w:rPr>
      </w:pPr>
      <w:r w:rsidRPr="00C80327">
        <w:rPr>
          <w:rFonts w:asciiTheme="minorHAnsi" w:eastAsiaTheme="minorHAnsi" w:hAnsiTheme="minorHAnsi" w:cstheme="minorHAnsi"/>
        </w:rPr>
        <w:t xml:space="preserve">Möchten Sie künftig – wie </w:t>
      </w:r>
      <w:r>
        <w:rPr>
          <w:rFonts w:asciiTheme="minorHAnsi" w:eastAsiaTheme="minorHAnsi" w:hAnsiTheme="minorHAnsi" w:cstheme="minorHAnsi"/>
        </w:rPr>
        <w:t xml:space="preserve">in der Vernehmnlassungsvorlage vorgeschlagen </w:t>
      </w:r>
      <w:r w:rsidRPr="00C80327">
        <w:rPr>
          <w:rFonts w:asciiTheme="minorHAnsi" w:eastAsiaTheme="minorHAnsi" w:hAnsiTheme="minorHAnsi" w:cstheme="minorHAnsi"/>
        </w:rPr>
        <w:t xml:space="preserve">– </w:t>
      </w:r>
      <w:r>
        <w:rPr>
          <w:rFonts w:asciiTheme="minorHAnsi" w:eastAsiaTheme="minorHAnsi" w:hAnsiTheme="minorHAnsi" w:cstheme="minorHAnsi"/>
        </w:rPr>
        <w:t>einen Betrachtungszeitraum von acht Jahren (die fünf letzten Rechnungsjahre, das</w:t>
      </w:r>
    </w:p>
    <w:p w:rsidR="00870D72" w:rsidRDefault="00C84E90" w:rsidP="00870D72">
      <w:pPr>
        <w:ind w:left="284" w:hanging="284"/>
        <w:rPr>
          <w:rFonts w:asciiTheme="minorHAnsi" w:eastAsiaTheme="minorHAnsi" w:hAnsiTheme="minorHAnsi" w:cstheme="minorHAnsi"/>
        </w:rPr>
      </w:pPr>
      <w:r>
        <w:rPr>
          <w:rFonts w:asciiTheme="minorHAnsi" w:eastAsiaTheme="minorHAnsi" w:hAnsiTheme="minorHAnsi" w:cstheme="minorHAnsi"/>
        </w:rPr>
        <w:t>laufende Jahr, das Budgetjahr und das erste Finanzplanjahr)</w:t>
      </w:r>
      <w:r w:rsidRPr="00C80327">
        <w:rPr>
          <w:rFonts w:asciiTheme="minorHAnsi" w:eastAsiaTheme="minorHAnsi" w:hAnsiTheme="minorHAnsi" w:cstheme="minorHAnsi"/>
        </w:rPr>
        <w:t xml:space="preserve">? </w:t>
      </w:r>
      <w:r>
        <w:rPr>
          <w:rFonts w:asciiTheme="minorHAnsi" w:eastAsiaTheme="minorHAnsi" w:hAnsiTheme="minorHAnsi" w:cstheme="minorHAnsi"/>
        </w:rPr>
        <w:tab/>
      </w:r>
      <w:r>
        <w:rPr>
          <w:rFonts w:asciiTheme="minorHAnsi" w:eastAsiaTheme="minorHAnsi" w:hAnsiTheme="minorHAnsi" w:cstheme="minorHAnsi"/>
        </w:rPr>
        <w:tab/>
      </w:r>
      <w:r>
        <w:rPr>
          <w:rFonts w:asciiTheme="minorHAnsi" w:eastAsiaTheme="minorHAnsi" w:hAnsiTheme="minorHAnsi" w:cstheme="minorHAnsi"/>
        </w:rPr>
        <w:tab/>
      </w:r>
      <w:r w:rsidR="00870D72">
        <w:rPr>
          <w:rFonts w:asciiTheme="minorHAnsi" w:eastAsiaTheme="minorHAnsi" w:hAnsiTheme="minorHAnsi" w:cstheme="minorHAnsi"/>
        </w:rPr>
        <w:t xml:space="preserve">JA  </w:t>
      </w:r>
      <w:permStart w:id="241043743" w:edGrp="everyone"/>
      <w:sdt>
        <w:sdtPr>
          <w:rPr>
            <w:rFonts w:asciiTheme="minorHAnsi" w:hAnsiTheme="minorHAnsi" w:cstheme="minorHAnsi"/>
          </w:rPr>
          <w:id w:val="-1727142219"/>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241043743"/>
      <w:r w:rsidR="00870D72">
        <w:rPr>
          <w:rFonts w:asciiTheme="minorHAnsi" w:hAnsiTheme="minorHAnsi" w:cstheme="minorHAnsi"/>
        </w:rPr>
        <w:tab/>
        <w:t xml:space="preserve"> NEIN</w:t>
      </w:r>
      <w:r w:rsidR="00870D72" w:rsidRPr="00BB0EDD">
        <w:rPr>
          <w:rFonts w:asciiTheme="minorHAnsi" w:hAnsiTheme="minorHAnsi" w:cstheme="minorHAnsi"/>
        </w:rPr>
        <w:t xml:space="preserve"> </w:t>
      </w:r>
      <w:permStart w:id="2005626152" w:edGrp="everyone"/>
      <w:sdt>
        <w:sdtPr>
          <w:rPr>
            <w:rFonts w:asciiTheme="minorHAnsi" w:hAnsiTheme="minorHAnsi" w:cstheme="minorHAnsi"/>
          </w:rPr>
          <w:id w:val="720641102"/>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2005626152"/>
    </w:p>
    <w:p w:rsidR="00C84E90" w:rsidRPr="00C80327" w:rsidRDefault="00C84E90" w:rsidP="00870D72">
      <w:pPr>
        <w:rPr>
          <w:rFonts w:asciiTheme="minorHAnsi" w:eastAsiaTheme="minorHAnsi" w:hAnsiTheme="minorHAnsi" w:cstheme="minorHAnsi"/>
        </w:rPr>
      </w:pPr>
    </w:p>
    <w:p w:rsidR="00C84E90" w:rsidRDefault="00C84E90" w:rsidP="00C84E90">
      <w:pPr>
        <w:ind w:left="284" w:hanging="284"/>
        <w:rPr>
          <w:rFonts w:asciiTheme="minorHAnsi" w:eastAsiaTheme="minorHAnsi" w:hAnsiTheme="minorHAnsi" w:cstheme="minorHAnsi"/>
        </w:rPr>
      </w:pPr>
      <w:r w:rsidRPr="00C80327">
        <w:rPr>
          <w:rFonts w:asciiTheme="minorHAnsi" w:eastAsiaTheme="minorHAnsi" w:hAnsiTheme="minorHAnsi" w:cstheme="minorHAnsi"/>
        </w:rPr>
        <w:t xml:space="preserve">Wenn nein, möchten Sie lieber </w:t>
      </w:r>
      <w:r>
        <w:rPr>
          <w:rFonts w:asciiTheme="minorHAnsi" w:eastAsiaTheme="minorHAnsi" w:hAnsiTheme="minorHAnsi" w:cstheme="minorHAnsi"/>
        </w:rPr>
        <w:t xml:space="preserve">einen Betrachtungszeitraum von sieben Jahren </w:t>
      </w:r>
    </w:p>
    <w:p w:rsidR="00C84E90" w:rsidRDefault="00C84E90" w:rsidP="00C84E90">
      <w:pPr>
        <w:ind w:left="284" w:hanging="284"/>
        <w:rPr>
          <w:rFonts w:asciiTheme="minorHAnsi" w:eastAsiaTheme="minorHAnsi" w:hAnsiTheme="minorHAnsi" w:cstheme="minorHAnsi"/>
        </w:rPr>
      </w:pPr>
      <w:r>
        <w:rPr>
          <w:rFonts w:asciiTheme="minorHAnsi" w:eastAsiaTheme="minorHAnsi" w:hAnsiTheme="minorHAnsi" w:cstheme="minorHAnsi"/>
        </w:rPr>
        <w:t>(die fünf letzten Rechnungsjahre, das laufende Jahr und das Budgetjahr)?</w:t>
      </w:r>
      <w:r w:rsidRPr="00C80327">
        <w:rPr>
          <w:rFonts w:asciiTheme="minorHAnsi" w:eastAsiaTheme="minorHAnsi" w:hAnsiTheme="minorHAnsi" w:cstheme="minorHAnsi"/>
        </w:rPr>
        <w:t xml:space="preserve"> </w:t>
      </w:r>
      <w:r>
        <w:rPr>
          <w:rFonts w:asciiTheme="minorHAnsi" w:eastAsiaTheme="minorHAnsi" w:hAnsiTheme="minorHAnsi" w:cstheme="minorHAnsi"/>
        </w:rPr>
        <w:tab/>
      </w:r>
      <w:r w:rsidR="00870D72">
        <w:rPr>
          <w:rFonts w:asciiTheme="minorHAnsi" w:eastAsiaTheme="minorHAnsi" w:hAnsiTheme="minorHAnsi" w:cstheme="minorHAnsi"/>
        </w:rPr>
        <w:t xml:space="preserve">JA  </w:t>
      </w:r>
      <w:permStart w:id="1875533776" w:edGrp="everyone"/>
      <w:sdt>
        <w:sdtPr>
          <w:rPr>
            <w:rFonts w:asciiTheme="minorHAnsi" w:hAnsiTheme="minorHAnsi" w:cstheme="minorHAnsi"/>
          </w:rPr>
          <w:id w:val="-245503695"/>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1875533776"/>
      <w:r w:rsidR="00870D72">
        <w:rPr>
          <w:rFonts w:asciiTheme="minorHAnsi" w:hAnsiTheme="minorHAnsi" w:cstheme="minorHAnsi"/>
        </w:rPr>
        <w:tab/>
        <w:t xml:space="preserve"> </w:t>
      </w:r>
      <w:r>
        <w:rPr>
          <w:rFonts w:asciiTheme="minorHAnsi" w:hAnsiTheme="minorHAnsi" w:cstheme="minorHAnsi"/>
        </w:rPr>
        <w:t>NEIN</w:t>
      </w:r>
      <w:r w:rsidRPr="00BB0EDD">
        <w:rPr>
          <w:rFonts w:asciiTheme="minorHAnsi" w:hAnsiTheme="minorHAnsi" w:cstheme="minorHAnsi"/>
        </w:rPr>
        <w:t xml:space="preserve"> </w:t>
      </w:r>
      <w:permStart w:id="520970844" w:edGrp="everyone"/>
      <w:sdt>
        <w:sdtPr>
          <w:rPr>
            <w:rFonts w:asciiTheme="minorHAnsi" w:hAnsiTheme="minorHAnsi" w:cstheme="minorHAnsi"/>
          </w:rPr>
          <w:id w:val="-192608340"/>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520970844"/>
    </w:p>
    <w:p w:rsidR="00DF20A1" w:rsidRPr="00DF20A1" w:rsidRDefault="00DF20A1" w:rsidP="00DF20A1">
      <w:pPr>
        <w:tabs>
          <w:tab w:val="left" w:pos="5812"/>
        </w:tabs>
        <w:ind w:left="284" w:hanging="284"/>
        <w:rPr>
          <w:rFonts w:asciiTheme="minorHAnsi" w:eastAsiaTheme="minorHAnsi" w:hAnsiTheme="minorHAnsi" w:cstheme="minorHAnsi"/>
        </w:rPr>
      </w:pPr>
    </w:p>
    <w:p w:rsidR="00C84E90" w:rsidRDefault="00C84E90" w:rsidP="00C84E90">
      <w:pPr>
        <w:ind w:left="284" w:hanging="284"/>
        <w:rPr>
          <w:rFonts w:asciiTheme="minorHAnsi" w:eastAsiaTheme="minorHAnsi" w:hAnsiTheme="minorHAnsi" w:cstheme="minorHAnsi"/>
        </w:rPr>
      </w:pPr>
      <w:r w:rsidRPr="00C80327">
        <w:rPr>
          <w:rFonts w:asciiTheme="minorHAnsi" w:eastAsiaTheme="minorHAnsi" w:hAnsiTheme="minorHAnsi" w:cstheme="minorHAnsi"/>
        </w:rPr>
        <w:t xml:space="preserve">Wenn nein, möchten Sie lieber </w:t>
      </w:r>
      <w:r>
        <w:rPr>
          <w:rFonts w:asciiTheme="minorHAnsi" w:eastAsiaTheme="minorHAnsi" w:hAnsiTheme="minorHAnsi" w:cstheme="minorHAnsi"/>
        </w:rPr>
        <w:t xml:space="preserve">einen Betrachtungszeitraum von acht Jahren </w:t>
      </w:r>
    </w:p>
    <w:p w:rsidR="00870D72" w:rsidRDefault="00C84E90" w:rsidP="00870D72">
      <w:pPr>
        <w:ind w:left="284" w:hanging="284"/>
        <w:rPr>
          <w:rFonts w:asciiTheme="minorHAnsi" w:eastAsiaTheme="minorHAnsi" w:hAnsiTheme="minorHAnsi" w:cstheme="minorHAnsi"/>
        </w:rPr>
      </w:pPr>
      <w:r>
        <w:rPr>
          <w:rFonts w:asciiTheme="minorHAnsi" w:eastAsiaTheme="minorHAnsi" w:hAnsiTheme="minorHAnsi" w:cstheme="minorHAnsi"/>
        </w:rPr>
        <w:t>(die sechs letzten Rechnungsjahre, das laufende Jahr und das Budgetjahr)?</w:t>
      </w:r>
      <w:r w:rsidRPr="00C80327">
        <w:rPr>
          <w:rFonts w:asciiTheme="minorHAnsi" w:eastAsiaTheme="minorHAnsi" w:hAnsiTheme="minorHAnsi" w:cstheme="minorHAnsi"/>
        </w:rPr>
        <w:t xml:space="preserve"> </w:t>
      </w:r>
      <w:r>
        <w:rPr>
          <w:rFonts w:asciiTheme="minorHAnsi" w:eastAsiaTheme="minorHAnsi" w:hAnsiTheme="minorHAnsi" w:cstheme="minorHAnsi"/>
        </w:rPr>
        <w:tab/>
      </w:r>
      <w:r w:rsidR="00870D72">
        <w:rPr>
          <w:rFonts w:asciiTheme="minorHAnsi" w:eastAsiaTheme="minorHAnsi" w:hAnsiTheme="minorHAnsi" w:cstheme="minorHAnsi"/>
        </w:rPr>
        <w:t xml:space="preserve">JA  </w:t>
      </w:r>
      <w:permStart w:id="2044293874" w:edGrp="everyone"/>
      <w:sdt>
        <w:sdtPr>
          <w:rPr>
            <w:rFonts w:asciiTheme="minorHAnsi" w:hAnsiTheme="minorHAnsi" w:cstheme="minorHAnsi"/>
          </w:rPr>
          <w:id w:val="743374142"/>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2044293874"/>
      <w:r w:rsidR="00870D72">
        <w:rPr>
          <w:rFonts w:asciiTheme="minorHAnsi" w:hAnsiTheme="minorHAnsi" w:cstheme="minorHAnsi"/>
        </w:rPr>
        <w:tab/>
        <w:t xml:space="preserve"> NEIN</w:t>
      </w:r>
      <w:r w:rsidR="00870D72" w:rsidRPr="00BB0EDD">
        <w:rPr>
          <w:rFonts w:asciiTheme="minorHAnsi" w:hAnsiTheme="minorHAnsi" w:cstheme="minorHAnsi"/>
        </w:rPr>
        <w:t xml:space="preserve"> </w:t>
      </w:r>
      <w:permStart w:id="891698291" w:edGrp="everyone"/>
      <w:sdt>
        <w:sdtPr>
          <w:rPr>
            <w:rFonts w:asciiTheme="minorHAnsi" w:hAnsiTheme="minorHAnsi" w:cstheme="minorHAnsi"/>
          </w:rPr>
          <w:id w:val="-1796204662"/>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891698291"/>
    </w:p>
    <w:p w:rsidR="00C80327" w:rsidRDefault="00C80327" w:rsidP="00762041">
      <w:pPr>
        <w:ind w:left="284" w:hanging="284"/>
        <w:rPr>
          <w:rFonts w:asciiTheme="minorHAnsi" w:eastAsiaTheme="minorHAnsi" w:hAnsiTheme="minorHAnsi" w:cstheme="minorHAnsi"/>
          <w:b/>
        </w:rPr>
      </w:pPr>
    </w:p>
    <w:p w:rsidR="00C62B4D" w:rsidRDefault="00C62B4D" w:rsidP="00C62B4D">
      <w:pPr>
        <w:tabs>
          <w:tab w:val="left" w:pos="1560"/>
          <w:tab w:val="left" w:leader="underscore" w:pos="8789"/>
        </w:tabs>
        <w:spacing w:line="276" w:lineRule="auto"/>
        <w:ind w:left="284" w:hanging="284"/>
        <w:rPr>
          <w:rFonts w:asciiTheme="minorHAnsi" w:eastAsiaTheme="minorHAnsi" w:hAnsiTheme="minorHAnsi" w:cstheme="minorHAnsi"/>
        </w:rPr>
      </w:pPr>
      <w:r w:rsidRPr="00DF20A1">
        <w:rPr>
          <w:rFonts w:asciiTheme="minorHAnsi" w:eastAsiaTheme="minorHAnsi" w:hAnsiTheme="minorHAnsi" w:cstheme="minorHAnsi"/>
        </w:rPr>
        <w:t xml:space="preserve">Bemerkungen: </w:t>
      </w:r>
      <w:r w:rsidRPr="00DF20A1">
        <w:rPr>
          <w:rFonts w:asciiTheme="minorHAnsi" w:eastAsiaTheme="minorHAnsi" w:hAnsiTheme="minorHAnsi" w:cstheme="minorHAnsi"/>
        </w:rPr>
        <w:tab/>
      </w:r>
      <w:permStart w:id="1686773360" w:edGrp="everyone"/>
      <w:r w:rsidRPr="009E7DFF">
        <w:rPr>
          <w:rFonts w:eastAsiaTheme="minorHAnsi"/>
        </w:rPr>
        <w:tab/>
      </w:r>
      <w:r>
        <w:rPr>
          <w:rFonts w:asciiTheme="minorHAnsi" w:eastAsiaTheme="minorHAnsi" w:hAnsiTheme="minorHAnsi" w:cstheme="minorHAnsi"/>
        </w:rPr>
        <w:tab/>
      </w:r>
      <w:r>
        <w:rPr>
          <w:rFonts w:asciiTheme="minorHAnsi" w:eastAsiaTheme="minorHAnsi" w:hAnsiTheme="minorHAnsi" w:cstheme="minorHAnsi"/>
        </w:rPr>
        <w:tab/>
      </w:r>
      <w:permEnd w:id="1686773360"/>
    </w:p>
    <w:p w:rsidR="00CA5197" w:rsidRDefault="00CA5197" w:rsidP="00762041">
      <w:pPr>
        <w:ind w:left="284" w:hanging="284"/>
        <w:rPr>
          <w:rFonts w:asciiTheme="minorHAnsi" w:eastAsiaTheme="minorHAnsi" w:hAnsiTheme="minorHAnsi" w:cstheme="minorHAnsi"/>
          <w:b/>
        </w:rPr>
      </w:pPr>
    </w:p>
    <w:p w:rsidR="00C80327" w:rsidRDefault="001716C5" w:rsidP="00C80327">
      <w:pPr>
        <w:ind w:left="567" w:hanging="567"/>
        <w:rPr>
          <w:rFonts w:asciiTheme="minorHAnsi" w:eastAsiaTheme="minorHAnsi" w:hAnsiTheme="minorHAnsi" w:cstheme="minorHAnsi"/>
          <w:b/>
        </w:rPr>
      </w:pPr>
      <w:r>
        <w:rPr>
          <w:rFonts w:asciiTheme="minorHAnsi" w:eastAsiaTheme="minorHAnsi" w:hAnsiTheme="minorHAnsi" w:cstheme="minorHAnsi"/>
          <w:b/>
        </w:rPr>
        <w:t>4</w:t>
      </w:r>
      <w:r w:rsidR="00C80327">
        <w:rPr>
          <w:rFonts w:asciiTheme="minorHAnsi" w:eastAsiaTheme="minorHAnsi" w:hAnsiTheme="minorHAnsi" w:cstheme="minorHAnsi"/>
          <w:b/>
        </w:rPr>
        <w:t>.</w:t>
      </w:r>
      <w:r w:rsidR="00C80327">
        <w:rPr>
          <w:rFonts w:asciiTheme="minorHAnsi" w:eastAsiaTheme="minorHAnsi" w:hAnsiTheme="minorHAnsi" w:cstheme="minorHAnsi"/>
          <w:b/>
        </w:rPr>
        <w:tab/>
        <w:t>Finanzpolitische Instrumente</w:t>
      </w:r>
    </w:p>
    <w:p w:rsidR="001A18BF" w:rsidRDefault="001A18BF" w:rsidP="00C80327">
      <w:pPr>
        <w:ind w:left="567" w:hanging="567"/>
        <w:rPr>
          <w:rFonts w:asciiTheme="minorHAnsi" w:eastAsiaTheme="minorHAnsi" w:hAnsiTheme="minorHAnsi" w:cstheme="minorHAnsi"/>
          <w:b/>
        </w:rPr>
      </w:pPr>
    </w:p>
    <w:p w:rsidR="00990B02" w:rsidRDefault="001A18BF" w:rsidP="001A18BF">
      <w:pPr>
        <w:rPr>
          <w:rFonts w:asciiTheme="minorHAnsi" w:eastAsiaTheme="minorHAnsi" w:hAnsiTheme="minorHAnsi" w:cstheme="minorHAnsi"/>
        </w:rPr>
      </w:pPr>
      <w:r>
        <w:rPr>
          <w:rFonts w:asciiTheme="minorHAnsi" w:eastAsiaTheme="minorHAnsi" w:hAnsiTheme="minorHAnsi" w:cstheme="minorHAnsi"/>
        </w:rPr>
        <w:t xml:space="preserve">Finanzpolitische Reserven sind im RRE heute nicht vorgesehen. </w:t>
      </w:r>
      <w:r w:rsidR="00990B02">
        <w:rPr>
          <w:rFonts w:asciiTheme="minorHAnsi" w:eastAsiaTheme="minorHAnsi" w:hAnsiTheme="minorHAnsi" w:cstheme="minorHAnsi"/>
        </w:rPr>
        <w:t xml:space="preserve">Der Regierungsrat </w:t>
      </w:r>
      <w:r w:rsidR="00B95FFA">
        <w:rPr>
          <w:rFonts w:asciiTheme="minorHAnsi" w:eastAsiaTheme="minorHAnsi" w:hAnsiTheme="minorHAnsi" w:cstheme="minorHAnsi"/>
        </w:rPr>
        <w:t>sieht</w:t>
      </w:r>
      <w:r w:rsidR="00990B02">
        <w:rPr>
          <w:rFonts w:asciiTheme="minorHAnsi" w:eastAsiaTheme="minorHAnsi" w:hAnsiTheme="minorHAnsi" w:cstheme="minorHAnsi"/>
        </w:rPr>
        <w:t xml:space="preserve"> dieses Instrument künftig anstelle der bisherigen finanzpolitischen Instrumente (zusätzliche Abschreibungen und Vorfinanzierungen) </w:t>
      </w:r>
      <w:r w:rsidR="00B95FFA">
        <w:rPr>
          <w:rFonts w:asciiTheme="minorHAnsi" w:eastAsiaTheme="minorHAnsi" w:hAnsiTheme="minorHAnsi" w:cstheme="minorHAnsi"/>
        </w:rPr>
        <w:t>vor</w:t>
      </w:r>
      <w:r w:rsidR="00990B02">
        <w:rPr>
          <w:rFonts w:asciiTheme="minorHAnsi" w:eastAsiaTheme="minorHAnsi" w:hAnsiTheme="minorHAnsi" w:cstheme="minorHAnsi"/>
        </w:rPr>
        <w:t xml:space="preserve">. Nebst den Vorteilen des neuen Instruments, welche im Bericht ausführlich dargelegt werden, kann mit dem damit verbundenen Ersatz der bisherigen zwei zugelassenen Instrumente auch der </w:t>
      </w:r>
      <w:r w:rsidR="00C8582C">
        <w:rPr>
          <w:rFonts w:asciiTheme="minorHAnsi" w:eastAsiaTheme="minorHAnsi" w:hAnsiTheme="minorHAnsi" w:cstheme="minorHAnsi"/>
        </w:rPr>
        <w:t xml:space="preserve">gesetzlichen Vorgabe </w:t>
      </w:r>
      <w:r w:rsidR="00990B02">
        <w:rPr>
          <w:rFonts w:asciiTheme="minorHAnsi" w:eastAsiaTheme="minorHAnsi" w:hAnsiTheme="minorHAnsi" w:cstheme="minorHAnsi"/>
        </w:rPr>
        <w:t xml:space="preserve">von Artikel 2, Absatz 4 der FHV </w:t>
      </w:r>
      <w:r w:rsidR="00B95FFA">
        <w:rPr>
          <w:rFonts w:asciiTheme="minorHAnsi" w:eastAsiaTheme="minorHAnsi" w:hAnsiTheme="minorHAnsi" w:cstheme="minorHAnsi"/>
        </w:rPr>
        <w:t xml:space="preserve">Rechnung getragen werden. Wie aus den Gesprächen im Rahmen der Infoveranstaltung zu spüren war, </w:t>
      </w:r>
      <w:r w:rsidR="00B0618F">
        <w:rPr>
          <w:rFonts w:asciiTheme="minorHAnsi" w:eastAsiaTheme="minorHAnsi" w:hAnsiTheme="minorHAnsi" w:cstheme="minorHAnsi"/>
        </w:rPr>
        <w:t>können sich einige Gemeindevertreter einen Wechsel grundsätzlich vorstellen. Allerdings gehen die Meinungen bezüglich der Höhe der finanzpolitischen Reserven im Verhältnis zum Bilanzüberschuss (Artikel 43 Finanzpolitische Reserven a) Bildung) auseinander.</w:t>
      </w:r>
    </w:p>
    <w:p w:rsidR="00990B02" w:rsidRDefault="00990B02" w:rsidP="001A18BF">
      <w:pPr>
        <w:rPr>
          <w:rFonts w:asciiTheme="minorHAnsi" w:eastAsiaTheme="minorHAnsi" w:hAnsiTheme="minorHAnsi" w:cstheme="minorHAnsi"/>
        </w:rPr>
      </w:pPr>
    </w:p>
    <w:p w:rsidR="00466C6E" w:rsidRDefault="00B0618F" w:rsidP="00B0618F">
      <w:pPr>
        <w:rPr>
          <w:rFonts w:asciiTheme="minorHAnsi" w:eastAsiaTheme="minorHAnsi" w:hAnsiTheme="minorHAnsi" w:cstheme="minorHAnsi"/>
        </w:rPr>
      </w:pPr>
      <w:r w:rsidRPr="00C80327">
        <w:rPr>
          <w:rFonts w:asciiTheme="minorHAnsi" w:eastAsiaTheme="minorHAnsi" w:hAnsiTheme="minorHAnsi" w:cstheme="minorHAnsi"/>
        </w:rPr>
        <w:t xml:space="preserve">Möchten Sie – wie </w:t>
      </w:r>
      <w:r>
        <w:rPr>
          <w:rFonts w:asciiTheme="minorHAnsi" w:eastAsiaTheme="minorHAnsi" w:hAnsiTheme="minorHAnsi" w:cstheme="minorHAnsi"/>
        </w:rPr>
        <w:t>in der Vernehmnlassungsvorlage</w:t>
      </w:r>
      <w:r w:rsidR="00466C6E">
        <w:rPr>
          <w:rFonts w:asciiTheme="minorHAnsi" w:eastAsiaTheme="minorHAnsi" w:hAnsiTheme="minorHAnsi" w:cstheme="minorHAnsi"/>
        </w:rPr>
        <w:t xml:space="preserve"> </w:t>
      </w:r>
      <w:r>
        <w:rPr>
          <w:rFonts w:asciiTheme="minorHAnsi" w:eastAsiaTheme="minorHAnsi" w:hAnsiTheme="minorHAnsi" w:cstheme="minorHAnsi"/>
        </w:rPr>
        <w:t xml:space="preserve">(Artikel 43a Absatz 2) </w:t>
      </w:r>
    </w:p>
    <w:p w:rsidR="00466C6E" w:rsidRDefault="00B0618F" w:rsidP="00B0618F">
      <w:pPr>
        <w:rPr>
          <w:rFonts w:asciiTheme="minorHAnsi" w:eastAsiaTheme="minorHAnsi" w:hAnsiTheme="minorHAnsi" w:cstheme="minorHAnsi"/>
        </w:rPr>
      </w:pPr>
      <w:r>
        <w:rPr>
          <w:rFonts w:asciiTheme="minorHAnsi" w:eastAsiaTheme="minorHAnsi" w:hAnsiTheme="minorHAnsi" w:cstheme="minorHAnsi"/>
        </w:rPr>
        <w:t xml:space="preserve">vorgeschlagen </w:t>
      </w:r>
      <w:r w:rsidRPr="00C80327">
        <w:rPr>
          <w:rFonts w:asciiTheme="minorHAnsi" w:eastAsiaTheme="minorHAnsi" w:hAnsiTheme="minorHAnsi" w:cstheme="minorHAnsi"/>
        </w:rPr>
        <w:t xml:space="preserve">– </w:t>
      </w:r>
      <w:r w:rsidR="00870D72">
        <w:rPr>
          <w:rFonts w:asciiTheme="minorHAnsi" w:eastAsiaTheme="minorHAnsi" w:hAnsiTheme="minorHAnsi" w:cstheme="minorHAnsi"/>
        </w:rPr>
        <w:t>dass die Finanzpolit</w:t>
      </w:r>
      <w:r>
        <w:rPr>
          <w:rFonts w:asciiTheme="minorHAnsi" w:eastAsiaTheme="minorHAnsi" w:hAnsiTheme="minorHAnsi" w:cstheme="minorHAnsi"/>
        </w:rPr>
        <w:t>ischen Reserven maxi</w:t>
      </w:r>
      <w:r w:rsidR="00466C6E">
        <w:rPr>
          <w:rFonts w:asciiTheme="minorHAnsi" w:eastAsiaTheme="minorHAnsi" w:hAnsiTheme="minorHAnsi" w:cstheme="minorHAnsi"/>
        </w:rPr>
        <w:t xml:space="preserve">mal bis zur Höhe </w:t>
      </w:r>
    </w:p>
    <w:p w:rsidR="00870D72" w:rsidRDefault="00466C6E" w:rsidP="00870D72">
      <w:pPr>
        <w:ind w:left="284" w:hanging="284"/>
        <w:rPr>
          <w:rFonts w:asciiTheme="minorHAnsi" w:eastAsiaTheme="minorHAnsi" w:hAnsiTheme="minorHAnsi" w:cstheme="minorHAnsi"/>
        </w:rPr>
      </w:pPr>
      <w:r>
        <w:rPr>
          <w:rFonts w:asciiTheme="minorHAnsi" w:eastAsiaTheme="minorHAnsi" w:hAnsiTheme="minorHAnsi" w:cstheme="minorHAnsi"/>
        </w:rPr>
        <w:t>des Bilanzüberschusses (d.h. 50 : 50) geäufnet werden können</w:t>
      </w:r>
      <w:r w:rsidR="00B0618F" w:rsidRPr="00C80327">
        <w:rPr>
          <w:rFonts w:asciiTheme="minorHAnsi" w:eastAsiaTheme="minorHAnsi" w:hAnsiTheme="minorHAnsi" w:cstheme="minorHAnsi"/>
        </w:rPr>
        <w:t xml:space="preserve">? </w:t>
      </w:r>
      <w:r w:rsidR="00B0618F">
        <w:rPr>
          <w:rFonts w:asciiTheme="minorHAnsi" w:eastAsiaTheme="minorHAnsi" w:hAnsiTheme="minorHAnsi" w:cstheme="minorHAnsi"/>
        </w:rPr>
        <w:tab/>
      </w:r>
      <w:r w:rsidR="00B0618F">
        <w:rPr>
          <w:rFonts w:asciiTheme="minorHAnsi" w:eastAsiaTheme="minorHAnsi" w:hAnsiTheme="minorHAnsi" w:cstheme="minorHAnsi"/>
        </w:rPr>
        <w:tab/>
      </w:r>
      <w:r w:rsidR="00870D72">
        <w:rPr>
          <w:rFonts w:asciiTheme="minorHAnsi" w:eastAsiaTheme="minorHAnsi" w:hAnsiTheme="minorHAnsi" w:cstheme="minorHAnsi"/>
        </w:rPr>
        <w:t xml:space="preserve">JA  </w:t>
      </w:r>
      <w:permStart w:id="382550253" w:edGrp="everyone"/>
      <w:sdt>
        <w:sdtPr>
          <w:rPr>
            <w:rFonts w:asciiTheme="minorHAnsi" w:hAnsiTheme="minorHAnsi" w:cstheme="minorHAnsi"/>
          </w:rPr>
          <w:id w:val="-999415570"/>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382550253"/>
      <w:r w:rsidR="00870D72">
        <w:rPr>
          <w:rFonts w:asciiTheme="minorHAnsi" w:hAnsiTheme="minorHAnsi" w:cstheme="minorHAnsi"/>
        </w:rPr>
        <w:tab/>
        <w:t xml:space="preserve"> NEIN</w:t>
      </w:r>
      <w:r w:rsidR="00870D72" w:rsidRPr="00BB0EDD">
        <w:rPr>
          <w:rFonts w:asciiTheme="minorHAnsi" w:hAnsiTheme="minorHAnsi" w:cstheme="minorHAnsi"/>
        </w:rPr>
        <w:t xml:space="preserve"> </w:t>
      </w:r>
      <w:permStart w:id="966221818" w:edGrp="everyone"/>
      <w:sdt>
        <w:sdtPr>
          <w:rPr>
            <w:rFonts w:asciiTheme="minorHAnsi" w:hAnsiTheme="minorHAnsi" w:cstheme="minorHAnsi"/>
          </w:rPr>
          <w:id w:val="-2054449865"/>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966221818"/>
    </w:p>
    <w:p w:rsidR="00B0618F" w:rsidRPr="00C80327" w:rsidRDefault="00B0618F" w:rsidP="00870D72">
      <w:pPr>
        <w:rPr>
          <w:rFonts w:asciiTheme="minorHAnsi" w:eastAsiaTheme="minorHAnsi" w:hAnsiTheme="minorHAnsi" w:cstheme="minorHAnsi"/>
        </w:rPr>
      </w:pPr>
    </w:p>
    <w:p w:rsidR="00466C6E" w:rsidRDefault="001A18BF" w:rsidP="00C80327">
      <w:pPr>
        <w:rPr>
          <w:rFonts w:asciiTheme="minorHAnsi" w:hAnsiTheme="minorHAnsi" w:cstheme="minorHAnsi"/>
        </w:rPr>
      </w:pPr>
      <w:r>
        <w:rPr>
          <w:rFonts w:asciiTheme="minorHAnsi" w:hAnsiTheme="minorHAnsi" w:cstheme="minorHAnsi"/>
        </w:rPr>
        <w:t>Oder m</w:t>
      </w:r>
      <w:r w:rsidR="00C80327">
        <w:rPr>
          <w:rFonts w:asciiTheme="minorHAnsi" w:hAnsiTheme="minorHAnsi" w:cstheme="minorHAnsi"/>
        </w:rPr>
        <w:t xml:space="preserve">öchten Sie </w:t>
      </w:r>
      <w:r w:rsidR="00466C6E">
        <w:rPr>
          <w:rFonts w:asciiTheme="minorHAnsi" w:hAnsiTheme="minorHAnsi" w:cstheme="minorHAnsi"/>
        </w:rPr>
        <w:t>eines der folgenden Verhältnisse:</w:t>
      </w:r>
    </w:p>
    <w:p w:rsidR="00466C6E" w:rsidRDefault="00466C6E" w:rsidP="00466C6E">
      <w:pPr>
        <w:rPr>
          <w:rFonts w:asciiTheme="minorHAnsi" w:hAnsiTheme="minorHAnsi" w:cstheme="minorHAnsi"/>
        </w:rPr>
      </w:pPr>
      <w:r w:rsidRPr="00466C6E">
        <w:rPr>
          <w:rFonts w:asciiTheme="minorHAnsi" w:hAnsiTheme="minorHAnsi" w:cstheme="minorHAnsi"/>
          <w:u w:val="single"/>
        </w:rPr>
        <w:t>Maximale Finanzpolitische Reserven</w:t>
      </w:r>
      <w:r>
        <w:rPr>
          <w:rFonts w:asciiTheme="minorHAnsi" w:hAnsiTheme="minorHAnsi" w:cstheme="minorHAnsi"/>
        </w:rPr>
        <w:t xml:space="preserve">                   </w:t>
      </w:r>
      <w:r>
        <w:rPr>
          <w:rFonts w:asciiTheme="minorHAnsi" w:hAnsiTheme="minorHAnsi" w:cstheme="minorHAnsi"/>
        </w:rPr>
        <w:tab/>
      </w:r>
      <w:r w:rsidRPr="00466C6E">
        <w:rPr>
          <w:rFonts w:asciiTheme="minorHAnsi" w:hAnsiTheme="minorHAnsi" w:cstheme="minorHAnsi"/>
          <w:u w:val="single"/>
        </w:rPr>
        <w:t>Bilanzüberschuss</w:t>
      </w:r>
    </w:p>
    <w:p w:rsidR="00870D72" w:rsidRPr="00647483" w:rsidRDefault="00870D72" w:rsidP="00870D72">
      <w:pPr>
        <w:rPr>
          <w:rFonts w:asciiTheme="minorHAnsi" w:hAnsiTheme="minorHAnsi" w:cstheme="minorHAnsi"/>
        </w:rPr>
      </w:pPr>
      <w:r>
        <w:rPr>
          <w:rFonts w:asciiTheme="minorHAnsi" w:hAnsiTheme="minorHAnsi" w:cstheme="minorHAnsi"/>
        </w:rPr>
        <w:t>Bis 30 Prozent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mind. 70 Prozent</w:t>
      </w:r>
      <w:r>
        <w:rPr>
          <w:rFonts w:asciiTheme="minorHAnsi" w:hAnsiTheme="minorHAnsi" w:cstheme="minorHAnsi"/>
        </w:rPr>
        <w:tab/>
        <w:t xml:space="preserve"> </w:t>
      </w:r>
      <w:r>
        <w:rPr>
          <w:rFonts w:asciiTheme="minorHAnsi" w:hAnsiTheme="minorHAnsi" w:cstheme="minorHAnsi"/>
        </w:rPr>
        <w:tab/>
      </w:r>
      <w:r>
        <w:rPr>
          <w:rFonts w:asciiTheme="minorHAnsi" w:eastAsiaTheme="minorHAnsi" w:hAnsiTheme="minorHAnsi" w:cstheme="minorHAnsi"/>
        </w:rPr>
        <w:t xml:space="preserve">JA  </w:t>
      </w:r>
      <w:permStart w:id="1113786870" w:edGrp="everyone"/>
      <w:sdt>
        <w:sdtPr>
          <w:rPr>
            <w:rFonts w:asciiTheme="minorHAnsi" w:hAnsiTheme="minorHAnsi" w:cstheme="minorHAnsi"/>
          </w:rPr>
          <w:id w:val="10895771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113786870"/>
      <w:r>
        <w:rPr>
          <w:rFonts w:asciiTheme="minorHAnsi" w:hAnsiTheme="minorHAnsi" w:cstheme="minorHAnsi"/>
        </w:rPr>
        <w:tab/>
        <w:t>NEIN</w:t>
      </w:r>
      <w:r w:rsidRPr="00BB0EDD">
        <w:rPr>
          <w:rFonts w:asciiTheme="minorHAnsi" w:hAnsiTheme="minorHAnsi" w:cstheme="minorHAnsi"/>
        </w:rPr>
        <w:t xml:space="preserve"> </w:t>
      </w:r>
      <w:permStart w:id="1900553164" w:edGrp="everyone"/>
      <w:sdt>
        <w:sdtPr>
          <w:rPr>
            <w:rFonts w:asciiTheme="minorHAnsi" w:hAnsiTheme="minorHAnsi" w:cstheme="minorHAnsi"/>
          </w:rPr>
          <w:id w:val="-2081901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900553164"/>
    </w:p>
    <w:p w:rsidR="00C80327" w:rsidRPr="00647483" w:rsidRDefault="00466C6E" w:rsidP="00870D72">
      <w:pPr>
        <w:rPr>
          <w:rFonts w:asciiTheme="minorHAnsi" w:hAnsiTheme="minorHAnsi" w:cstheme="minorHAnsi"/>
        </w:rPr>
      </w:pPr>
      <w:r>
        <w:rPr>
          <w:rFonts w:asciiTheme="minorHAnsi" w:hAnsiTheme="minorHAnsi" w:cstheme="minorHAnsi"/>
        </w:rPr>
        <w:t>Bis 40 Prozent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mind. 60 Prozent</w:t>
      </w:r>
      <w:r>
        <w:rPr>
          <w:rFonts w:asciiTheme="minorHAnsi" w:hAnsiTheme="minorHAnsi" w:cstheme="minorHAnsi"/>
        </w:rPr>
        <w:tab/>
      </w:r>
      <w:r w:rsidR="00C80327">
        <w:rPr>
          <w:rFonts w:asciiTheme="minorHAnsi" w:hAnsiTheme="minorHAnsi" w:cstheme="minorHAnsi"/>
        </w:rPr>
        <w:t xml:space="preserve"> </w:t>
      </w:r>
      <w:r w:rsidR="00C80327">
        <w:rPr>
          <w:rFonts w:asciiTheme="minorHAnsi" w:hAnsiTheme="minorHAnsi" w:cstheme="minorHAnsi"/>
        </w:rPr>
        <w:tab/>
      </w:r>
      <w:r w:rsidR="00C80327">
        <w:rPr>
          <w:rFonts w:asciiTheme="minorHAnsi" w:eastAsiaTheme="minorHAnsi" w:hAnsiTheme="minorHAnsi" w:cstheme="minorHAnsi"/>
        </w:rPr>
        <w:t xml:space="preserve">JA  </w:t>
      </w:r>
      <w:permStart w:id="83502388" w:edGrp="everyone"/>
      <w:sdt>
        <w:sdtPr>
          <w:rPr>
            <w:rFonts w:asciiTheme="minorHAnsi" w:hAnsiTheme="minorHAnsi" w:cstheme="minorHAnsi"/>
          </w:rPr>
          <w:id w:val="-1694768808"/>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83502388"/>
      <w:r w:rsidR="00C80327">
        <w:rPr>
          <w:rFonts w:asciiTheme="minorHAnsi" w:hAnsiTheme="minorHAnsi" w:cstheme="minorHAnsi"/>
        </w:rPr>
        <w:tab/>
        <w:t>NEIN</w:t>
      </w:r>
      <w:r w:rsidR="00C80327" w:rsidRPr="00BB0EDD">
        <w:rPr>
          <w:rFonts w:asciiTheme="minorHAnsi" w:hAnsiTheme="minorHAnsi" w:cstheme="minorHAnsi"/>
        </w:rPr>
        <w:t xml:space="preserve"> </w:t>
      </w:r>
      <w:permStart w:id="1170547839" w:edGrp="everyone"/>
      <w:sdt>
        <w:sdtPr>
          <w:rPr>
            <w:rFonts w:asciiTheme="minorHAnsi" w:hAnsiTheme="minorHAnsi" w:cstheme="minorHAnsi"/>
          </w:rPr>
          <w:id w:val="1207920461"/>
          <w14:checkbox>
            <w14:checked w14:val="0"/>
            <w14:checkedState w14:val="2612" w14:font="MS Gothic"/>
            <w14:uncheckedState w14:val="2610" w14:font="MS Gothic"/>
          </w14:checkbox>
        </w:sdtPr>
        <w:sdtEndPr/>
        <w:sdtContent>
          <w:r w:rsidR="00870D72">
            <w:rPr>
              <w:rFonts w:ascii="MS Gothic" w:eastAsia="MS Gothic" w:hAnsi="MS Gothic" w:cstheme="minorHAnsi" w:hint="eastAsia"/>
            </w:rPr>
            <w:t>☐</w:t>
          </w:r>
        </w:sdtContent>
      </w:sdt>
      <w:permEnd w:id="1170547839"/>
    </w:p>
    <w:p w:rsidR="00466C6E" w:rsidRPr="00647483" w:rsidRDefault="00466C6E" w:rsidP="00466C6E">
      <w:pPr>
        <w:rPr>
          <w:rFonts w:asciiTheme="minorHAnsi" w:hAnsiTheme="minorHAnsi" w:cstheme="minorHAnsi"/>
        </w:rPr>
      </w:pPr>
      <w:r>
        <w:rPr>
          <w:rFonts w:asciiTheme="minorHAnsi" w:hAnsiTheme="minorHAnsi" w:cstheme="minorHAnsi"/>
        </w:rPr>
        <w:t>Bis 60 Prozent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mind. 40 Prozent</w:t>
      </w:r>
      <w:r>
        <w:rPr>
          <w:rFonts w:asciiTheme="minorHAnsi" w:hAnsiTheme="minorHAnsi" w:cstheme="minorHAnsi"/>
        </w:rPr>
        <w:tab/>
        <w:t xml:space="preserve"> </w:t>
      </w:r>
      <w:r>
        <w:rPr>
          <w:rFonts w:asciiTheme="minorHAnsi" w:hAnsiTheme="minorHAnsi" w:cstheme="minorHAnsi"/>
        </w:rPr>
        <w:tab/>
      </w:r>
      <w:r>
        <w:rPr>
          <w:rFonts w:asciiTheme="minorHAnsi" w:eastAsiaTheme="minorHAnsi" w:hAnsiTheme="minorHAnsi" w:cstheme="minorHAnsi"/>
        </w:rPr>
        <w:t xml:space="preserve">JA  </w:t>
      </w:r>
      <w:permStart w:id="940920698" w:edGrp="everyone"/>
      <w:sdt>
        <w:sdtPr>
          <w:rPr>
            <w:rFonts w:asciiTheme="minorHAnsi" w:hAnsiTheme="minorHAnsi" w:cstheme="minorHAnsi"/>
          </w:rPr>
          <w:id w:val="-2817245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940920698"/>
      <w:r>
        <w:rPr>
          <w:rFonts w:asciiTheme="minorHAnsi" w:hAnsiTheme="minorHAnsi" w:cstheme="minorHAnsi"/>
        </w:rPr>
        <w:tab/>
        <w:t>NEIN</w:t>
      </w:r>
      <w:r w:rsidRPr="00BB0EDD">
        <w:rPr>
          <w:rFonts w:asciiTheme="minorHAnsi" w:hAnsiTheme="minorHAnsi" w:cstheme="minorHAnsi"/>
        </w:rPr>
        <w:t xml:space="preserve"> </w:t>
      </w:r>
      <w:permStart w:id="1975008669" w:edGrp="everyone"/>
      <w:sdt>
        <w:sdtPr>
          <w:rPr>
            <w:rFonts w:asciiTheme="minorHAnsi" w:hAnsiTheme="minorHAnsi" w:cstheme="minorHAnsi"/>
          </w:rPr>
          <w:id w:val="9597657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975008669"/>
    </w:p>
    <w:p w:rsidR="00466C6E" w:rsidRPr="00647483" w:rsidRDefault="00466C6E" w:rsidP="00466C6E">
      <w:pPr>
        <w:rPr>
          <w:rFonts w:asciiTheme="minorHAnsi" w:hAnsiTheme="minorHAnsi" w:cstheme="minorHAnsi"/>
        </w:rPr>
      </w:pPr>
      <w:r>
        <w:rPr>
          <w:rFonts w:asciiTheme="minorHAnsi" w:hAnsiTheme="minorHAnsi" w:cstheme="minorHAnsi"/>
        </w:rPr>
        <w:t>Bis 70 Prozent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mind. 30 Prozent</w:t>
      </w:r>
      <w:r>
        <w:rPr>
          <w:rFonts w:asciiTheme="minorHAnsi" w:hAnsiTheme="minorHAnsi" w:cstheme="minorHAnsi"/>
        </w:rPr>
        <w:tab/>
        <w:t xml:space="preserve"> </w:t>
      </w:r>
      <w:r>
        <w:rPr>
          <w:rFonts w:asciiTheme="minorHAnsi" w:hAnsiTheme="minorHAnsi" w:cstheme="minorHAnsi"/>
        </w:rPr>
        <w:tab/>
      </w:r>
      <w:r>
        <w:rPr>
          <w:rFonts w:asciiTheme="minorHAnsi" w:eastAsiaTheme="minorHAnsi" w:hAnsiTheme="minorHAnsi" w:cstheme="minorHAnsi"/>
        </w:rPr>
        <w:t xml:space="preserve">JA  </w:t>
      </w:r>
      <w:permStart w:id="122513851" w:edGrp="everyone"/>
      <w:sdt>
        <w:sdtPr>
          <w:rPr>
            <w:rFonts w:asciiTheme="minorHAnsi" w:hAnsiTheme="minorHAnsi" w:cstheme="minorHAnsi"/>
          </w:rPr>
          <w:id w:val="-8258108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22513851"/>
      <w:r>
        <w:rPr>
          <w:rFonts w:asciiTheme="minorHAnsi" w:hAnsiTheme="minorHAnsi" w:cstheme="minorHAnsi"/>
        </w:rPr>
        <w:tab/>
        <w:t>NEIN</w:t>
      </w:r>
      <w:r w:rsidRPr="00BB0EDD">
        <w:rPr>
          <w:rFonts w:asciiTheme="minorHAnsi" w:hAnsiTheme="minorHAnsi" w:cstheme="minorHAnsi"/>
        </w:rPr>
        <w:t xml:space="preserve"> </w:t>
      </w:r>
      <w:permStart w:id="1355958101" w:edGrp="everyone"/>
      <w:sdt>
        <w:sdtPr>
          <w:rPr>
            <w:rFonts w:asciiTheme="minorHAnsi" w:hAnsiTheme="minorHAnsi" w:cstheme="minorHAnsi"/>
          </w:rPr>
          <w:id w:val="20904978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ermEnd w:id="1355958101"/>
    </w:p>
    <w:p w:rsidR="00466C6E" w:rsidRDefault="00466C6E" w:rsidP="00DF20A1">
      <w:pPr>
        <w:tabs>
          <w:tab w:val="left" w:pos="1560"/>
          <w:tab w:val="left" w:leader="underscore" w:pos="8789"/>
        </w:tabs>
        <w:ind w:left="284" w:hanging="284"/>
        <w:rPr>
          <w:rFonts w:asciiTheme="minorHAnsi" w:eastAsiaTheme="minorHAnsi" w:hAnsiTheme="minorHAnsi" w:cstheme="minorHAnsi"/>
        </w:rPr>
      </w:pPr>
    </w:p>
    <w:p w:rsidR="00466C6E" w:rsidRDefault="00466C6E" w:rsidP="00DF20A1">
      <w:pPr>
        <w:tabs>
          <w:tab w:val="left" w:pos="1560"/>
          <w:tab w:val="left" w:leader="underscore" w:pos="8789"/>
        </w:tabs>
        <w:ind w:left="284" w:hanging="284"/>
        <w:rPr>
          <w:rFonts w:asciiTheme="minorHAnsi" w:eastAsiaTheme="minorHAnsi" w:hAnsiTheme="minorHAnsi" w:cstheme="minorHAnsi"/>
        </w:rPr>
      </w:pPr>
    </w:p>
    <w:p w:rsidR="008E4F54" w:rsidRDefault="008E4F54" w:rsidP="008E4F54">
      <w:pPr>
        <w:tabs>
          <w:tab w:val="left" w:pos="1560"/>
          <w:tab w:val="left" w:leader="underscore" w:pos="8789"/>
        </w:tabs>
        <w:spacing w:line="276" w:lineRule="auto"/>
        <w:ind w:left="284" w:hanging="284"/>
        <w:rPr>
          <w:rFonts w:asciiTheme="minorHAnsi" w:eastAsiaTheme="minorHAnsi" w:hAnsiTheme="minorHAnsi" w:cstheme="minorHAnsi"/>
        </w:rPr>
      </w:pPr>
      <w:r w:rsidRPr="00DF20A1">
        <w:rPr>
          <w:rFonts w:asciiTheme="minorHAnsi" w:eastAsiaTheme="minorHAnsi" w:hAnsiTheme="minorHAnsi" w:cstheme="minorHAnsi"/>
        </w:rPr>
        <w:t xml:space="preserve">Bemerkungen: </w:t>
      </w:r>
      <w:r w:rsidRPr="00DF20A1">
        <w:rPr>
          <w:rFonts w:asciiTheme="minorHAnsi" w:eastAsiaTheme="minorHAnsi" w:hAnsiTheme="minorHAnsi" w:cstheme="minorHAnsi"/>
        </w:rPr>
        <w:tab/>
      </w:r>
      <w:permStart w:id="347230156" w:edGrp="everyone"/>
      <w:r w:rsidRPr="009E7DFF">
        <w:rPr>
          <w:rFonts w:eastAsiaTheme="minorHAnsi"/>
        </w:rPr>
        <w:tab/>
      </w:r>
      <w:r>
        <w:rPr>
          <w:rFonts w:asciiTheme="minorHAnsi" w:eastAsiaTheme="minorHAnsi" w:hAnsiTheme="minorHAnsi" w:cstheme="minorHAnsi"/>
        </w:rPr>
        <w:tab/>
      </w:r>
      <w:r>
        <w:rPr>
          <w:rFonts w:asciiTheme="minorHAnsi" w:eastAsiaTheme="minorHAnsi" w:hAnsiTheme="minorHAnsi" w:cstheme="minorHAnsi"/>
        </w:rPr>
        <w:tab/>
      </w:r>
      <w:permEnd w:id="347230156"/>
    </w:p>
    <w:p w:rsidR="00DF20A1" w:rsidRPr="00DF20A1" w:rsidRDefault="00DF20A1" w:rsidP="00DF20A1">
      <w:pPr>
        <w:tabs>
          <w:tab w:val="left" w:pos="5812"/>
        </w:tabs>
        <w:ind w:left="284" w:hanging="284"/>
        <w:rPr>
          <w:rFonts w:asciiTheme="minorHAnsi" w:eastAsiaTheme="minorHAnsi" w:hAnsiTheme="minorHAnsi" w:cstheme="minorHAnsi"/>
        </w:rPr>
      </w:pPr>
    </w:p>
    <w:p w:rsidR="00C00CA2" w:rsidRPr="00004151" w:rsidRDefault="00C00CA2" w:rsidP="00762041">
      <w:pPr>
        <w:ind w:left="284" w:hanging="284"/>
        <w:rPr>
          <w:rFonts w:asciiTheme="minorHAnsi" w:eastAsiaTheme="minorHAnsi" w:hAnsiTheme="minorHAnsi" w:cstheme="minorHAnsi"/>
        </w:rPr>
      </w:pPr>
    </w:p>
    <w:p w:rsidR="00E45483" w:rsidRDefault="00E45483" w:rsidP="00E45483">
      <w:pPr>
        <w:rPr>
          <w:rFonts w:asciiTheme="minorHAnsi" w:hAnsiTheme="minorHAnsi" w:cstheme="minorHAnsi"/>
        </w:rPr>
      </w:pPr>
    </w:p>
    <w:sectPr w:rsidR="00E45483" w:rsidSect="00466C6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5CC" w:rsidRDefault="000C35CC" w:rsidP="000C35CC">
      <w:r>
        <w:separator/>
      </w:r>
    </w:p>
  </w:endnote>
  <w:endnote w:type="continuationSeparator" w:id="0">
    <w:p w:rsidR="000C35CC" w:rsidRDefault="000C35CC" w:rsidP="000C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200" w:rsidRPr="002C0200" w:rsidRDefault="003F558F" w:rsidP="002C0200">
    <w:pPr>
      <w:pStyle w:val="Fuzeile"/>
      <w:jc w:val="right"/>
      <w:rPr>
        <w:rFonts w:asciiTheme="minorHAnsi" w:hAnsiTheme="minorHAnsi" w:cstheme="minorHAnsi"/>
      </w:rPr>
    </w:pPr>
    <w:r>
      <w:rPr>
        <w:rFonts w:asciiTheme="minorHAnsi" w:hAnsiTheme="minorHAnsi" w:cstheme="minorHAnsi"/>
      </w:rPr>
      <w:tab/>
    </w:r>
    <w:permStart w:id="120675660" w:edGrp="everyone"/>
    <w:r w:rsidR="002C0200" w:rsidRPr="002C0200">
      <w:rPr>
        <w:rFonts w:asciiTheme="minorHAnsi" w:hAnsiTheme="minorHAnsi" w:cstheme="minorHAnsi"/>
      </w:rPr>
      <w:fldChar w:fldCharType="begin"/>
    </w:r>
    <w:r w:rsidR="002C0200" w:rsidRPr="002C0200">
      <w:rPr>
        <w:rFonts w:asciiTheme="minorHAnsi" w:hAnsiTheme="minorHAnsi" w:cstheme="minorHAnsi"/>
      </w:rPr>
      <w:instrText xml:space="preserve"> TIME \@ "d. MMMM yyyy" </w:instrText>
    </w:r>
    <w:r w:rsidR="002C0200" w:rsidRPr="002C0200">
      <w:rPr>
        <w:rFonts w:asciiTheme="minorHAnsi" w:hAnsiTheme="minorHAnsi" w:cstheme="minorHAnsi"/>
      </w:rPr>
      <w:fldChar w:fldCharType="separate"/>
    </w:r>
    <w:r w:rsidR="00025BFA">
      <w:rPr>
        <w:rFonts w:asciiTheme="minorHAnsi" w:hAnsiTheme="minorHAnsi" w:cstheme="minorHAnsi"/>
        <w:noProof/>
      </w:rPr>
      <w:t>11. März 2020</w:t>
    </w:r>
    <w:r w:rsidR="002C0200" w:rsidRPr="002C0200">
      <w:rPr>
        <w:rFonts w:asciiTheme="minorHAnsi" w:hAnsiTheme="minorHAnsi" w:cstheme="minorHAnsi"/>
      </w:rPr>
      <w:fldChar w:fldCharType="end"/>
    </w:r>
    <w:permEnd w:id="120675660"/>
    <w:r w:rsidR="002C0200" w:rsidRPr="002C0200">
      <w:rPr>
        <w:rFonts w:asciiTheme="minorHAnsi" w:hAnsiTheme="minorHAnsi" w:cstheme="minorHAnsi"/>
      </w:rPr>
      <w:tab/>
    </w:r>
    <w:sdt>
      <w:sdtPr>
        <w:rPr>
          <w:rFonts w:asciiTheme="minorHAnsi" w:hAnsiTheme="minorHAnsi" w:cstheme="minorHAnsi"/>
        </w:rPr>
        <w:id w:val="-1065326756"/>
        <w:docPartObj>
          <w:docPartGallery w:val="Page Numbers (Bottom of Page)"/>
          <w:docPartUnique/>
        </w:docPartObj>
      </w:sdtPr>
      <w:sdtEndPr/>
      <w:sdtContent>
        <w:r w:rsidR="002C0200">
          <w:rPr>
            <w:rFonts w:asciiTheme="minorHAnsi" w:hAnsiTheme="minorHAnsi" w:cstheme="minorHAnsi"/>
          </w:rPr>
          <w:t xml:space="preserve">Seite </w:t>
        </w:r>
        <w:r w:rsidR="002C0200" w:rsidRPr="002C0200">
          <w:rPr>
            <w:rFonts w:asciiTheme="minorHAnsi" w:hAnsiTheme="minorHAnsi" w:cstheme="minorHAnsi"/>
          </w:rPr>
          <w:fldChar w:fldCharType="begin"/>
        </w:r>
        <w:r w:rsidR="002C0200" w:rsidRPr="002C0200">
          <w:rPr>
            <w:rFonts w:asciiTheme="minorHAnsi" w:hAnsiTheme="minorHAnsi" w:cstheme="minorHAnsi"/>
          </w:rPr>
          <w:instrText>PAGE   \* MERGEFORMAT</w:instrText>
        </w:r>
        <w:r w:rsidR="002C0200" w:rsidRPr="002C0200">
          <w:rPr>
            <w:rFonts w:asciiTheme="minorHAnsi" w:hAnsiTheme="minorHAnsi" w:cstheme="minorHAnsi"/>
          </w:rPr>
          <w:fldChar w:fldCharType="separate"/>
        </w:r>
        <w:r w:rsidR="00025BFA" w:rsidRPr="00025BFA">
          <w:rPr>
            <w:rFonts w:asciiTheme="minorHAnsi" w:hAnsiTheme="minorHAnsi" w:cstheme="minorHAnsi"/>
            <w:noProof/>
            <w:lang w:val="de-DE"/>
          </w:rPr>
          <w:t>2</w:t>
        </w:r>
        <w:r w:rsidR="002C0200" w:rsidRPr="002C0200">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CC" w:rsidRDefault="000C35CC" w:rsidP="000C35CC">
      <w:r>
        <w:separator/>
      </w:r>
    </w:p>
  </w:footnote>
  <w:footnote w:type="continuationSeparator" w:id="0">
    <w:p w:rsidR="000C35CC" w:rsidRDefault="000C35CC" w:rsidP="000C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B00"/>
    <w:rsid w:val="00004151"/>
    <w:rsid w:val="00011346"/>
    <w:rsid w:val="000241F3"/>
    <w:rsid w:val="00025BFA"/>
    <w:rsid w:val="00051C43"/>
    <w:rsid w:val="000C2267"/>
    <w:rsid w:val="000C35CC"/>
    <w:rsid w:val="0012183A"/>
    <w:rsid w:val="00153B00"/>
    <w:rsid w:val="001716C5"/>
    <w:rsid w:val="001A18BF"/>
    <w:rsid w:val="001C1F26"/>
    <w:rsid w:val="001F2A3C"/>
    <w:rsid w:val="00215064"/>
    <w:rsid w:val="0024530B"/>
    <w:rsid w:val="00263E08"/>
    <w:rsid w:val="00282DF3"/>
    <w:rsid w:val="002B516C"/>
    <w:rsid w:val="002C0200"/>
    <w:rsid w:val="002E42D3"/>
    <w:rsid w:val="0034273E"/>
    <w:rsid w:val="0036099D"/>
    <w:rsid w:val="00394993"/>
    <w:rsid w:val="003B2FBD"/>
    <w:rsid w:val="003E333B"/>
    <w:rsid w:val="003F558F"/>
    <w:rsid w:val="00466C6E"/>
    <w:rsid w:val="0047468F"/>
    <w:rsid w:val="004B634A"/>
    <w:rsid w:val="005A7B29"/>
    <w:rsid w:val="005F7A3E"/>
    <w:rsid w:val="006326C3"/>
    <w:rsid w:val="00646245"/>
    <w:rsid w:val="00647483"/>
    <w:rsid w:val="006A6DF7"/>
    <w:rsid w:val="006F34A8"/>
    <w:rsid w:val="006F4EE7"/>
    <w:rsid w:val="00707B6B"/>
    <w:rsid w:val="00762041"/>
    <w:rsid w:val="007759FA"/>
    <w:rsid w:val="007E0002"/>
    <w:rsid w:val="007E0B8F"/>
    <w:rsid w:val="007E7EEE"/>
    <w:rsid w:val="0080579D"/>
    <w:rsid w:val="0083107D"/>
    <w:rsid w:val="008424A3"/>
    <w:rsid w:val="00870D72"/>
    <w:rsid w:val="008A056B"/>
    <w:rsid w:val="008A71B6"/>
    <w:rsid w:val="008E4F54"/>
    <w:rsid w:val="00915E93"/>
    <w:rsid w:val="009665CB"/>
    <w:rsid w:val="00990B02"/>
    <w:rsid w:val="009E7DFF"/>
    <w:rsid w:val="009F5679"/>
    <w:rsid w:val="00A3673E"/>
    <w:rsid w:val="00A87825"/>
    <w:rsid w:val="00AA5CBE"/>
    <w:rsid w:val="00AC2EFF"/>
    <w:rsid w:val="00B0618F"/>
    <w:rsid w:val="00B20916"/>
    <w:rsid w:val="00B44DAD"/>
    <w:rsid w:val="00B62B0B"/>
    <w:rsid w:val="00B95FFA"/>
    <w:rsid w:val="00BB0EDD"/>
    <w:rsid w:val="00BB5B76"/>
    <w:rsid w:val="00BC78C9"/>
    <w:rsid w:val="00C00CA2"/>
    <w:rsid w:val="00C06E86"/>
    <w:rsid w:val="00C2015E"/>
    <w:rsid w:val="00C62B4D"/>
    <w:rsid w:val="00C70ADB"/>
    <w:rsid w:val="00C74AD3"/>
    <w:rsid w:val="00C80327"/>
    <w:rsid w:val="00C84E90"/>
    <w:rsid w:val="00C8582C"/>
    <w:rsid w:val="00CA172B"/>
    <w:rsid w:val="00CA5197"/>
    <w:rsid w:val="00CE3364"/>
    <w:rsid w:val="00D06AA1"/>
    <w:rsid w:val="00D51E0A"/>
    <w:rsid w:val="00D60566"/>
    <w:rsid w:val="00DD777B"/>
    <w:rsid w:val="00DF20A1"/>
    <w:rsid w:val="00E419E3"/>
    <w:rsid w:val="00E45483"/>
    <w:rsid w:val="00E57D11"/>
    <w:rsid w:val="00EF5402"/>
    <w:rsid w:val="00F3117B"/>
    <w:rsid w:val="00F664C6"/>
    <w:rsid w:val="00F86952"/>
    <w:rsid w:val="00FB74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C9CFD-8D0B-428C-ACEF-95DDE4EE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0D72"/>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419E3"/>
    <w:pPr>
      <w:autoSpaceDE w:val="0"/>
      <w:autoSpaceDN w:val="0"/>
      <w:adjustRightInd w:val="0"/>
    </w:pPr>
    <w:rPr>
      <w:rFonts w:ascii="Verdana" w:hAnsi="Verdana" w:cs="Verdana"/>
      <w:color w:val="000000"/>
      <w:sz w:val="24"/>
      <w:szCs w:val="24"/>
    </w:rPr>
  </w:style>
  <w:style w:type="character" w:styleId="Hyperlink">
    <w:name w:val="Hyperlink"/>
    <w:basedOn w:val="Absatz-Standardschriftart"/>
    <w:uiPriority w:val="99"/>
    <w:unhideWhenUsed/>
    <w:rsid w:val="000C35CC"/>
    <w:rPr>
      <w:color w:val="0000FF" w:themeColor="hyperlink"/>
      <w:u w:val="single"/>
    </w:rPr>
  </w:style>
  <w:style w:type="paragraph" w:styleId="Funotentext">
    <w:name w:val="footnote text"/>
    <w:basedOn w:val="Standard"/>
    <w:link w:val="FunotentextZchn"/>
    <w:uiPriority w:val="99"/>
    <w:semiHidden/>
    <w:unhideWhenUsed/>
    <w:rsid w:val="000C35CC"/>
    <w:rPr>
      <w:sz w:val="20"/>
      <w:szCs w:val="20"/>
    </w:rPr>
  </w:style>
  <w:style w:type="character" w:customStyle="1" w:styleId="FunotentextZchn">
    <w:name w:val="Fußnotentext Zchn"/>
    <w:basedOn w:val="Absatz-Standardschriftart"/>
    <w:link w:val="Funotentext"/>
    <w:uiPriority w:val="99"/>
    <w:semiHidden/>
    <w:rsid w:val="000C35CC"/>
    <w:rPr>
      <w:rFonts w:ascii="Arial" w:hAnsi="Arial"/>
    </w:rPr>
  </w:style>
  <w:style w:type="character" w:styleId="Funotenzeichen">
    <w:name w:val="footnote reference"/>
    <w:basedOn w:val="Absatz-Standardschriftart"/>
    <w:uiPriority w:val="99"/>
    <w:semiHidden/>
    <w:unhideWhenUsed/>
    <w:rsid w:val="000C35CC"/>
    <w:rPr>
      <w:vertAlign w:val="superscript"/>
    </w:rPr>
  </w:style>
  <w:style w:type="paragraph" w:styleId="Sprechblasentext">
    <w:name w:val="Balloon Text"/>
    <w:basedOn w:val="Standard"/>
    <w:link w:val="SprechblasentextZchn"/>
    <w:uiPriority w:val="99"/>
    <w:semiHidden/>
    <w:unhideWhenUsed/>
    <w:rsid w:val="008424A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24A3"/>
    <w:rPr>
      <w:rFonts w:ascii="Segoe UI" w:hAnsi="Segoe UI" w:cs="Segoe UI"/>
      <w:sz w:val="18"/>
      <w:szCs w:val="18"/>
    </w:rPr>
  </w:style>
  <w:style w:type="character" w:styleId="BesuchterLink">
    <w:name w:val="FollowedHyperlink"/>
    <w:basedOn w:val="Absatz-Standardschriftart"/>
    <w:uiPriority w:val="99"/>
    <w:semiHidden/>
    <w:unhideWhenUsed/>
    <w:rsid w:val="009F5679"/>
    <w:rPr>
      <w:color w:val="800080" w:themeColor="followedHyperlink"/>
      <w:u w:val="single"/>
    </w:rPr>
  </w:style>
  <w:style w:type="paragraph" w:styleId="Kopfzeile">
    <w:name w:val="header"/>
    <w:basedOn w:val="Standard"/>
    <w:link w:val="KopfzeileZchn"/>
    <w:uiPriority w:val="99"/>
    <w:unhideWhenUsed/>
    <w:rsid w:val="0080579D"/>
    <w:pPr>
      <w:tabs>
        <w:tab w:val="center" w:pos="4536"/>
        <w:tab w:val="right" w:pos="9072"/>
      </w:tabs>
    </w:pPr>
  </w:style>
  <w:style w:type="character" w:customStyle="1" w:styleId="KopfzeileZchn">
    <w:name w:val="Kopfzeile Zchn"/>
    <w:basedOn w:val="Absatz-Standardschriftart"/>
    <w:link w:val="Kopfzeile"/>
    <w:uiPriority w:val="99"/>
    <w:rsid w:val="0080579D"/>
    <w:rPr>
      <w:rFonts w:ascii="Arial" w:hAnsi="Arial"/>
      <w:sz w:val="22"/>
      <w:szCs w:val="22"/>
    </w:rPr>
  </w:style>
  <w:style w:type="paragraph" w:styleId="Fuzeile">
    <w:name w:val="footer"/>
    <w:basedOn w:val="Standard"/>
    <w:link w:val="FuzeileZchn"/>
    <w:uiPriority w:val="99"/>
    <w:unhideWhenUsed/>
    <w:rsid w:val="0080579D"/>
    <w:pPr>
      <w:tabs>
        <w:tab w:val="center" w:pos="4536"/>
        <w:tab w:val="right" w:pos="9072"/>
      </w:tabs>
    </w:pPr>
  </w:style>
  <w:style w:type="character" w:customStyle="1" w:styleId="FuzeileZchn">
    <w:name w:val="Fußzeile Zchn"/>
    <w:basedOn w:val="Absatz-Standardschriftart"/>
    <w:link w:val="Fuzeile"/>
    <w:uiPriority w:val="99"/>
    <w:rsid w:val="0080579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88DC1-B9D9-493B-B18C-9E20D000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BC9127F6.dotm</Template>
  <TotalTime>0</TotalTime>
  <Pages>2</Pages>
  <Words>512</Words>
  <Characters>3471</Characters>
  <Application>Microsoft Office Word</Application>
  <DocSecurity>8</DocSecurity>
  <Lines>91</Lines>
  <Paragraphs>35</Paragraphs>
  <ScaleCrop>false</ScaleCrop>
  <HeadingPairs>
    <vt:vector size="2" baseType="variant">
      <vt:variant>
        <vt:lpstr>Titel</vt:lpstr>
      </vt:variant>
      <vt:variant>
        <vt:i4>1</vt:i4>
      </vt:variant>
    </vt:vector>
  </HeadingPairs>
  <TitlesOfParts>
    <vt:vector size="1" baseType="lpstr">
      <vt:lpstr/>
    </vt:vector>
  </TitlesOfParts>
  <Company>Kantonale Verwaltung Uri</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Rolf</dc:creator>
  <cp:keywords/>
  <dc:description/>
  <cp:lastModifiedBy>Bissig Michael</cp:lastModifiedBy>
  <cp:revision>3</cp:revision>
  <cp:lastPrinted>2020-02-13T09:11:00Z</cp:lastPrinted>
  <dcterms:created xsi:type="dcterms:W3CDTF">2020-03-11T09:38:00Z</dcterms:created>
  <dcterms:modified xsi:type="dcterms:W3CDTF">2020-03-11T15:07:00Z</dcterms:modified>
</cp:coreProperties>
</file>