
<file path=[Content_Types].xml><?xml version="1.0" encoding="utf-8"?>
<Types xmlns="http://schemas.openxmlformats.org/package/2006/content-types">
  <Default Extension="emf" ContentType="image/x-emf"/>
  <Default Extension="JP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A08C" w14:textId="77777777" w:rsidR="00CE79D8" w:rsidRPr="00D2669F" w:rsidRDefault="005F50E4" w:rsidP="00CE79D8">
      <w:pPr>
        <w:pStyle w:val="Titelseite-Haupttitel"/>
        <w:rPr>
          <w:rFonts w:asciiTheme="minorHAnsi" w:hAnsiTheme="minorHAnsi"/>
        </w:rPr>
      </w:pPr>
      <w:r w:rsidRPr="002F10F0">
        <w:t xml:space="preserve"> </w:t>
      </w:r>
      <w:r w:rsidR="00ED1B0E">
        <w:br/>
      </w:r>
      <w:r w:rsidR="00CE79D8" w:rsidRPr="00D2669F">
        <w:rPr>
          <w:rFonts w:asciiTheme="minorHAnsi" w:hAnsiTheme="minorHAnsi"/>
        </w:rPr>
        <w:t>Kurs für Mitglieder des Schulrates</w:t>
      </w:r>
    </w:p>
    <w:p w14:paraId="2B86E617" w14:textId="6A546988" w:rsidR="00CE79D8" w:rsidRPr="00D2669F" w:rsidRDefault="00CE79D8" w:rsidP="00CE79D8">
      <w:pPr>
        <w:pStyle w:val="Titelseite-Untertitel"/>
        <w:rPr>
          <w:rFonts w:asciiTheme="minorHAnsi" w:hAnsiTheme="minorHAnsi"/>
        </w:rPr>
      </w:pPr>
      <w:r w:rsidRPr="00D2669F">
        <w:rPr>
          <w:rFonts w:asciiTheme="minorHAnsi" w:hAnsiTheme="minorHAnsi"/>
        </w:rPr>
        <w:t xml:space="preserve">Unterlagen 2. Kurstag vom </w:t>
      </w:r>
      <w:r w:rsidR="003C5B94">
        <w:rPr>
          <w:rFonts w:asciiTheme="minorHAnsi" w:hAnsiTheme="minorHAnsi"/>
        </w:rPr>
        <w:t>2</w:t>
      </w:r>
      <w:r w:rsidR="00557DF4">
        <w:rPr>
          <w:rFonts w:asciiTheme="minorHAnsi" w:hAnsiTheme="minorHAnsi"/>
        </w:rPr>
        <w:t>3</w:t>
      </w:r>
      <w:r w:rsidR="00B80714" w:rsidRPr="00D2669F">
        <w:rPr>
          <w:rFonts w:asciiTheme="minorHAnsi" w:hAnsiTheme="minorHAnsi"/>
        </w:rPr>
        <w:t xml:space="preserve">. </w:t>
      </w:r>
      <w:r w:rsidR="00611F4A">
        <w:rPr>
          <w:rFonts w:asciiTheme="minorHAnsi" w:hAnsiTheme="minorHAnsi"/>
        </w:rPr>
        <w:t xml:space="preserve">April </w:t>
      </w:r>
      <w:r w:rsidR="007F1358" w:rsidRPr="00D2669F">
        <w:rPr>
          <w:rFonts w:asciiTheme="minorHAnsi" w:hAnsiTheme="minorHAnsi"/>
        </w:rPr>
        <w:t>20</w:t>
      </w:r>
      <w:r w:rsidR="000830FE">
        <w:rPr>
          <w:rFonts w:asciiTheme="minorHAnsi" w:hAnsiTheme="minorHAnsi"/>
        </w:rPr>
        <w:t>2</w:t>
      </w:r>
      <w:r w:rsidR="0086347E">
        <w:rPr>
          <w:rFonts w:asciiTheme="minorHAnsi" w:hAnsiTheme="minorHAnsi"/>
        </w:rPr>
        <w:t>5</w:t>
      </w:r>
    </w:p>
    <w:p w14:paraId="7135C1EA" w14:textId="77777777" w:rsidR="002825ED" w:rsidRPr="005F50E4" w:rsidRDefault="002825ED" w:rsidP="00CE79D8">
      <w:pPr>
        <w:pStyle w:val="Titelseite-Haupttitel"/>
        <w:ind w:left="0"/>
      </w:pPr>
    </w:p>
    <w:p w14:paraId="365D2BBD" w14:textId="77777777" w:rsidR="0059013D" w:rsidRDefault="0059013D" w:rsidP="0059013D">
      <w:pPr>
        <w:pStyle w:val="Titelseite-Bild"/>
      </w:pPr>
      <w:r>
        <w:br w:type="page"/>
      </w:r>
    </w:p>
    <w:p w14:paraId="2F63C3B5" w14:textId="77777777" w:rsidR="00AC494A" w:rsidRDefault="00AC494A">
      <w:pPr>
        <w:jc w:val="left"/>
        <w:rPr>
          <w:rFonts w:ascii="Arial" w:eastAsiaTheme="majorEastAsia" w:hAnsi="Arial" w:cstheme="majorBidi"/>
          <w:b/>
          <w:bCs/>
          <w:color w:val="auto"/>
          <w:sz w:val="28"/>
          <w:szCs w:val="28"/>
        </w:rPr>
      </w:pPr>
      <w:r>
        <w:lastRenderedPageBreak/>
        <w:br w:type="page"/>
      </w:r>
    </w:p>
    <w:p w14:paraId="2157CCA0" w14:textId="77777777" w:rsidR="00731916" w:rsidRPr="003B7EE4" w:rsidRDefault="00D45ACF" w:rsidP="00FA2E22">
      <w:pPr>
        <w:pStyle w:val="Titel-InhaltsverzeichnisAbbildungsverzeichnis"/>
        <w:rPr>
          <w:rFonts w:asciiTheme="minorHAnsi" w:hAnsiTheme="minorHAnsi"/>
          <w:bCs w:val="0"/>
          <w:lang w:eastAsia="de-CH"/>
        </w:rPr>
      </w:pPr>
      <w:r w:rsidRPr="003B7EE4">
        <w:rPr>
          <w:rFonts w:asciiTheme="minorHAnsi" w:hAnsiTheme="minorHAnsi"/>
        </w:rPr>
        <w:lastRenderedPageBreak/>
        <w:t>Inhaltsverzeichnis</w:t>
      </w:r>
    </w:p>
    <w:p w14:paraId="45B96B0D" w14:textId="3F527CCA" w:rsidR="00DF4DAB" w:rsidRDefault="00CB5E18">
      <w:pPr>
        <w:pStyle w:val="Verzeichnis1"/>
        <w:rPr>
          <w:rFonts w:asciiTheme="minorHAnsi" w:eastAsiaTheme="minorEastAsia" w:hAnsiTheme="minorHAnsi"/>
          <w:b w:val="0"/>
          <w:noProof/>
          <w:color w:val="auto"/>
          <w:lang w:eastAsia="de-CH"/>
        </w:rPr>
      </w:pPr>
      <w:r>
        <w:rPr>
          <w:b w:val="0"/>
        </w:rPr>
        <w:fldChar w:fldCharType="begin"/>
      </w:r>
      <w:r>
        <w:rPr>
          <w:b w:val="0"/>
        </w:rPr>
        <w:instrText xml:space="preserve"> TOC \o "1-3" \h \z \u </w:instrText>
      </w:r>
      <w:r>
        <w:rPr>
          <w:b w:val="0"/>
        </w:rPr>
        <w:fldChar w:fldCharType="separate"/>
      </w:r>
      <w:hyperlink w:anchor="_Toc132813853" w:history="1">
        <w:r w:rsidR="00DF4DAB" w:rsidRPr="00A40B82">
          <w:rPr>
            <w:rStyle w:val="Hyperlink"/>
            <w:noProof/>
          </w:rPr>
          <w:t>1</w:t>
        </w:r>
        <w:r w:rsidR="00DF4DAB">
          <w:rPr>
            <w:rFonts w:asciiTheme="minorHAnsi" w:eastAsiaTheme="minorEastAsia" w:hAnsiTheme="minorHAnsi"/>
            <w:b w:val="0"/>
            <w:noProof/>
            <w:color w:val="auto"/>
            <w:lang w:eastAsia="de-CH"/>
          </w:rPr>
          <w:tab/>
        </w:r>
        <w:r w:rsidR="00DF4DAB" w:rsidRPr="00A40B82">
          <w:rPr>
            <w:rStyle w:val="Hyperlink"/>
            <w:noProof/>
          </w:rPr>
          <w:t>Aufgabenteilung im Kanton Uri</w:t>
        </w:r>
        <w:r w:rsidR="00DF4DAB">
          <w:rPr>
            <w:noProof/>
            <w:webHidden/>
          </w:rPr>
          <w:tab/>
        </w:r>
        <w:r w:rsidR="00DF4DAB">
          <w:rPr>
            <w:noProof/>
            <w:webHidden/>
          </w:rPr>
          <w:fldChar w:fldCharType="begin"/>
        </w:r>
        <w:r w:rsidR="00DF4DAB">
          <w:rPr>
            <w:noProof/>
            <w:webHidden/>
          </w:rPr>
          <w:instrText xml:space="preserve"> PAGEREF _Toc132813853 \h </w:instrText>
        </w:r>
        <w:r w:rsidR="00DF4DAB">
          <w:rPr>
            <w:noProof/>
            <w:webHidden/>
          </w:rPr>
        </w:r>
        <w:r w:rsidR="00DF4DAB">
          <w:rPr>
            <w:noProof/>
            <w:webHidden/>
          </w:rPr>
          <w:fldChar w:fldCharType="separate"/>
        </w:r>
        <w:r w:rsidR="00DF4DAB">
          <w:rPr>
            <w:noProof/>
            <w:webHidden/>
          </w:rPr>
          <w:t>4</w:t>
        </w:r>
        <w:r w:rsidR="00DF4DAB">
          <w:rPr>
            <w:noProof/>
            <w:webHidden/>
          </w:rPr>
          <w:fldChar w:fldCharType="end"/>
        </w:r>
      </w:hyperlink>
    </w:p>
    <w:p w14:paraId="754CA3FE" w14:textId="0CB9982E" w:rsidR="00DF4DAB" w:rsidRDefault="0086347E">
      <w:pPr>
        <w:pStyle w:val="Verzeichnis2"/>
        <w:rPr>
          <w:rFonts w:asciiTheme="minorHAnsi" w:eastAsiaTheme="minorEastAsia" w:hAnsiTheme="minorHAnsi"/>
          <w:noProof/>
          <w:color w:val="auto"/>
          <w:lang w:eastAsia="de-CH"/>
        </w:rPr>
      </w:pPr>
      <w:hyperlink w:anchor="_Toc132813854" w:history="1">
        <w:r w:rsidR="00DF4DAB" w:rsidRPr="00A40B82">
          <w:rPr>
            <w:rStyle w:val="Hyperlink"/>
            <w:noProof/>
          </w:rPr>
          <w:t>1.1</w:t>
        </w:r>
        <w:r w:rsidR="00DF4DAB">
          <w:rPr>
            <w:rFonts w:asciiTheme="minorHAnsi" w:eastAsiaTheme="minorEastAsia" w:hAnsiTheme="minorHAnsi"/>
            <w:noProof/>
            <w:color w:val="auto"/>
            <w:lang w:eastAsia="de-CH"/>
          </w:rPr>
          <w:tab/>
        </w:r>
        <w:r w:rsidR="00DF4DAB" w:rsidRPr="00A40B82">
          <w:rPr>
            <w:rStyle w:val="Hyperlink"/>
            <w:noProof/>
          </w:rPr>
          <w:t>Die Aufgaben des Erziehungsrats</w:t>
        </w:r>
        <w:r w:rsidR="00DF4DAB">
          <w:rPr>
            <w:noProof/>
            <w:webHidden/>
          </w:rPr>
          <w:tab/>
        </w:r>
        <w:r w:rsidR="00DF4DAB">
          <w:rPr>
            <w:noProof/>
            <w:webHidden/>
          </w:rPr>
          <w:fldChar w:fldCharType="begin"/>
        </w:r>
        <w:r w:rsidR="00DF4DAB">
          <w:rPr>
            <w:noProof/>
            <w:webHidden/>
          </w:rPr>
          <w:instrText xml:space="preserve"> PAGEREF _Toc132813854 \h </w:instrText>
        </w:r>
        <w:r w:rsidR="00DF4DAB">
          <w:rPr>
            <w:noProof/>
            <w:webHidden/>
          </w:rPr>
        </w:r>
        <w:r w:rsidR="00DF4DAB">
          <w:rPr>
            <w:noProof/>
            <w:webHidden/>
          </w:rPr>
          <w:fldChar w:fldCharType="separate"/>
        </w:r>
        <w:r w:rsidR="00DF4DAB">
          <w:rPr>
            <w:noProof/>
            <w:webHidden/>
          </w:rPr>
          <w:t>4</w:t>
        </w:r>
        <w:r w:rsidR="00DF4DAB">
          <w:rPr>
            <w:noProof/>
            <w:webHidden/>
          </w:rPr>
          <w:fldChar w:fldCharType="end"/>
        </w:r>
      </w:hyperlink>
    </w:p>
    <w:p w14:paraId="183C320D" w14:textId="0B8EDB2F" w:rsidR="00DF4DAB" w:rsidRDefault="0086347E">
      <w:pPr>
        <w:pStyle w:val="Verzeichnis2"/>
        <w:rPr>
          <w:rFonts w:asciiTheme="minorHAnsi" w:eastAsiaTheme="minorEastAsia" w:hAnsiTheme="minorHAnsi"/>
          <w:noProof/>
          <w:color w:val="auto"/>
          <w:lang w:eastAsia="de-CH"/>
        </w:rPr>
      </w:pPr>
      <w:hyperlink w:anchor="_Toc132813855" w:history="1">
        <w:r w:rsidR="00DF4DAB" w:rsidRPr="00A40B82">
          <w:rPr>
            <w:rStyle w:val="Hyperlink"/>
            <w:noProof/>
          </w:rPr>
          <w:t>1.2</w:t>
        </w:r>
        <w:r w:rsidR="00DF4DAB">
          <w:rPr>
            <w:rFonts w:asciiTheme="minorHAnsi" w:eastAsiaTheme="minorEastAsia" w:hAnsiTheme="minorHAnsi"/>
            <w:noProof/>
            <w:color w:val="auto"/>
            <w:lang w:eastAsia="de-CH"/>
          </w:rPr>
          <w:tab/>
        </w:r>
        <w:r w:rsidR="00DF4DAB" w:rsidRPr="00A40B82">
          <w:rPr>
            <w:rStyle w:val="Hyperlink"/>
            <w:noProof/>
          </w:rPr>
          <w:t>Die Aufgaben der Bildungs- und Kulturdirektion (BKD)</w:t>
        </w:r>
        <w:r w:rsidR="00DF4DAB">
          <w:rPr>
            <w:noProof/>
            <w:webHidden/>
          </w:rPr>
          <w:tab/>
        </w:r>
        <w:r w:rsidR="00DF4DAB">
          <w:rPr>
            <w:noProof/>
            <w:webHidden/>
          </w:rPr>
          <w:fldChar w:fldCharType="begin"/>
        </w:r>
        <w:r w:rsidR="00DF4DAB">
          <w:rPr>
            <w:noProof/>
            <w:webHidden/>
          </w:rPr>
          <w:instrText xml:space="preserve"> PAGEREF _Toc132813855 \h </w:instrText>
        </w:r>
        <w:r w:rsidR="00DF4DAB">
          <w:rPr>
            <w:noProof/>
            <w:webHidden/>
          </w:rPr>
        </w:r>
        <w:r w:rsidR="00DF4DAB">
          <w:rPr>
            <w:noProof/>
            <w:webHidden/>
          </w:rPr>
          <w:fldChar w:fldCharType="separate"/>
        </w:r>
        <w:r w:rsidR="00DF4DAB">
          <w:rPr>
            <w:noProof/>
            <w:webHidden/>
          </w:rPr>
          <w:t>6</w:t>
        </w:r>
        <w:r w:rsidR="00DF4DAB">
          <w:rPr>
            <w:noProof/>
            <w:webHidden/>
          </w:rPr>
          <w:fldChar w:fldCharType="end"/>
        </w:r>
      </w:hyperlink>
    </w:p>
    <w:p w14:paraId="5858CA0E" w14:textId="422EE2A2" w:rsidR="00DF4DAB" w:rsidRDefault="0086347E">
      <w:pPr>
        <w:pStyle w:val="Verzeichnis2"/>
        <w:rPr>
          <w:rFonts w:asciiTheme="minorHAnsi" w:eastAsiaTheme="minorEastAsia" w:hAnsiTheme="minorHAnsi"/>
          <w:noProof/>
          <w:color w:val="auto"/>
          <w:lang w:eastAsia="de-CH"/>
        </w:rPr>
      </w:pPr>
      <w:hyperlink w:anchor="_Toc132813856" w:history="1">
        <w:r w:rsidR="00DF4DAB" w:rsidRPr="00A40B82">
          <w:rPr>
            <w:rStyle w:val="Hyperlink"/>
            <w:noProof/>
          </w:rPr>
          <w:t>1.3</w:t>
        </w:r>
        <w:r w:rsidR="00DF4DAB">
          <w:rPr>
            <w:rFonts w:asciiTheme="minorHAnsi" w:eastAsiaTheme="minorEastAsia" w:hAnsiTheme="minorHAnsi"/>
            <w:noProof/>
            <w:color w:val="auto"/>
            <w:lang w:eastAsia="de-CH"/>
          </w:rPr>
          <w:tab/>
        </w:r>
        <w:r w:rsidR="00DF4DAB" w:rsidRPr="00A40B82">
          <w:rPr>
            <w:rStyle w:val="Hyperlink"/>
            <w:noProof/>
          </w:rPr>
          <w:t>Die Aufgaben des Schulrats</w:t>
        </w:r>
        <w:r w:rsidR="00DF4DAB">
          <w:rPr>
            <w:noProof/>
            <w:webHidden/>
          </w:rPr>
          <w:tab/>
        </w:r>
        <w:r w:rsidR="00DF4DAB">
          <w:rPr>
            <w:noProof/>
            <w:webHidden/>
          </w:rPr>
          <w:fldChar w:fldCharType="begin"/>
        </w:r>
        <w:r w:rsidR="00DF4DAB">
          <w:rPr>
            <w:noProof/>
            <w:webHidden/>
          </w:rPr>
          <w:instrText xml:space="preserve"> PAGEREF _Toc132813856 \h </w:instrText>
        </w:r>
        <w:r w:rsidR="00DF4DAB">
          <w:rPr>
            <w:noProof/>
            <w:webHidden/>
          </w:rPr>
        </w:r>
        <w:r w:rsidR="00DF4DAB">
          <w:rPr>
            <w:noProof/>
            <w:webHidden/>
          </w:rPr>
          <w:fldChar w:fldCharType="separate"/>
        </w:r>
        <w:r w:rsidR="00DF4DAB">
          <w:rPr>
            <w:noProof/>
            <w:webHidden/>
          </w:rPr>
          <w:t>6</w:t>
        </w:r>
        <w:r w:rsidR="00DF4DAB">
          <w:rPr>
            <w:noProof/>
            <w:webHidden/>
          </w:rPr>
          <w:fldChar w:fldCharType="end"/>
        </w:r>
      </w:hyperlink>
    </w:p>
    <w:p w14:paraId="614C50CD" w14:textId="61648C9E" w:rsidR="00DF4DAB" w:rsidRDefault="0086347E">
      <w:pPr>
        <w:pStyle w:val="Verzeichnis2"/>
        <w:rPr>
          <w:rFonts w:asciiTheme="minorHAnsi" w:eastAsiaTheme="minorEastAsia" w:hAnsiTheme="minorHAnsi"/>
          <w:noProof/>
          <w:color w:val="auto"/>
          <w:lang w:eastAsia="de-CH"/>
        </w:rPr>
      </w:pPr>
      <w:hyperlink w:anchor="_Toc132813857" w:history="1">
        <w:r w:rsidR="00DF4DAB" w:rsidRPr="00A40B82">
          <w:rPr>
            <w:rStyle w:val="Hyperlink"/>
            <w:noProof/>
          </w:rPr>
          <w:t>1.4</w:t>
        </w:r>
        <w:r w:rsidR="00DF4DAB">
          <w:rPr>
            <w:rFonts w:asciiTheme="minorHAnsi" w:eastAsiaTheme="minorEastAsia" w:hAnsiTheme="minorHAnsi"/>
            <w:noProof/>
            <w:color w:val="auto"/>
            <w:lang w:eastAsia="de-CH"/>
          </w:rPr>
          <w:tab/>
        </w:r>
        <w:r w:rsidR="00DF4DAB" w:rsidRPr="00A40B82">
          <w:rPr>
            <w:rStyle w:val="Hyperlink"/>
            <w:noProof/>
          </w:rPr>
          <w:t>Die Aufgaben der Schulleitung</w:t>
        </w:r>
        <w:r w:rsidR="00DF4DAB">
          <w:rPr>
            <w:noProof/>
            <w:webHidden/>
          </w:rPr>
          <w:tab/>
        </w:r>
        <w:r w:rsidR="00DF4DAB">
          <w:rPr>
            <w:noProof/>
            <w:webHidden/>
          </w:rPr>
          <w:fldChar w:fldCharType="begin"/>
        </w:r>
        <w:r w:rsidR="00DF4DAB">
          <w:rPr>
            <w:noProof/>
            <w:webHidden/>
          </w:rPr>
          <w:instrText xml:space="preserve"> PAGEREF _Toc132813857 \h </w:instrText>
        </w:r>
        <w:r w:rsidR="00DF4DAB">
          <w:rPr>
            <w:noProof/>
            <w:webHidden/>
          </w:rPr>
        </w:r>
        <w:r w:rsidR="00DF4DAB">
          <w:rPr>
            <w:noProof/>
            <w:webHidden/>
          </w:rPr>
          <w:fldChar w:fldCharType="separate"/>
        </w:r>
        <w:r w:rsidR="00DF4DAB">
          <w:rPr>
            <w:noProof/>
            <w:webHidden/>
          </w:rPr>
          <w:t>8</w:t>
        </w:r>
        <w:r w:rsidR="00DF4DAB">
          <w:rPr>
            <w:noProof/>
            <w:webHidden/>
          </w:rPr>
          <w:fldChar w:fldCharType="end"/>
        </w:r>
      </w:hyperlink>
    </w:p>
    <w:p w14:paraId="47C4C0E2" w14:textId="2AC17DC6" w:rsidR="00DF4DAB" w:rsidRDefault="0086347E">
      <w:pPr>
        <w:pStyle w:val="Verzeichnis2"/>
        <w:rPr>
          <w:rFonts w:asciiTheme="minorHAnsi" w:eastAsiaTheme="minorEastAsia" w:hAnsiTheme="minorHAnsi"/>
          <w:noProof/>
          <w:color w:val="auto"/>
          <w:lang w:eastAsia="de-CH"/>
        </w:rPr>
      </w:pPr>
      <w:hyperlink w:anchor="_Toc132813858" w:history="1">
        <w:r w:rsidR="00DF4DAB" w:rsidRPr="00A40B82">
          <w:rPr>
            <w:rStyle w:val="Hyperlink"/>
            <w:noProof/>
          </w:rPr>
          <w:t>1.5</w:t>
        </w:r>
        <w:r w:rsidR="00DF4DAB">
          <w:rPr>
            <w:rFonts w:asciiTheme="minorHAnsi" w:eastAsiaTheme="minorEastAsia" w:hAnsiTheme="minorHAnsi"/>
            <w:noProof/>
            <w:color w:val="auto"/>
            <w:lang w:eastAsia="de-CH"/>
          </w:rPr>
          <w:tab/>
        </w:r>
        <w:r w:rsidR="00DF4DAB" w:rsidRPr="00A40B82">
          <w:rPr>
            <w:rStyle w:val="Hyperlink"/>
            <w:noProof/>
          </w:rPr>
          <w:t>Abgrenzung Aufgaben Schulrat und Schulleitung</w:t>
        </w:r>
        <w:r w:rsidR="00DF4DAB">
          <w:rPr>
            <w:noProof/>
            <w:webHidden/>
          </w:rPr>
          <w:tab/>
        </w:r>
        <w:r w:rsidR="00DF4DAB">
          <w:rPr>
            <w:noProof/>
            <w:webHidden/>
          </w:rPr>
          <w:fldChar w:fldCharType="begin"/>
        </w:r>
        <w:r w:rsidR="00DF4DAB">
          <w:rPr>
            <w:noProof/>
            <w:webHidden/>
          </w:rPr>
          <w:instrText xml:space="preserve"> PAGEREF _Toc132813858 \h </w:instrText>
        </w:r>
        <w:r w:rsidR="00DF4DAB">
          <w:rPr>
            <w:noProof/>
            <w:webHidden/>
          </w:rPr>
        </w:r>
        <w:r w:rsidR="00DF4DAB">
          <w:rPr>
            <w:noProof/>
            <w:webHidden/>
          </w:rPr>
          <w:fldChar w:fldCharType="separate"/>
        </w:r>
        <w:r w:rsidR="00DF4DAB">
          <w:rPr>
            <w:noProof/>
            <w:webHidden/>
          </w:rPr>
          <w:t>11</w:t>
        </w:r>
        <w:r w:rsidR="00DF4DAB">
          <w:rPr>
            <w:noProof/>
            <w:webHidden/>
          </w:rPr>
          <w:fldChar w:fldCharType="end"/>
        </w:r>
      </w:hyperlink>
    </w:p>
    <w:p w14:paraId="622873F8" w14:textId="07E7F273" w:rsidR="00DF4DAB" w:rsidRDefault="0086347E">
      <w:pPr>
        <w:pStyle w:val="Verzeichnis2"/>
        <w:rPr>
          <w:rFonts w:asciiTheme="minorHAnsi" w:eastAsiaTheme="minorEastAsia" w:hAnsiTheme="minorHAnsi"/>
          <w:noProof/>
          <w:color w:val="auto"/>
          <w:lang w:eastAsia="de-CH"/>
        </w:rPr>
      </w:pPr>
      <w:hyperlink w:anchor="_Toc132813859" w:history="1">
        <w:r w:rsidR="00DF4DAB" w:rsidRPr="00A40B82">
          <w:rPr>
            <w:rStyle w:val="Hyperlink"/>
            <w:noProof/>
          </w:rPr>
          <w:t>1.6</w:t>
        </w:r>
        <w:r w:rsidR="00DF4DAB">
          <w:rPr>
            <w:rFonts w:asciiTheme="minorHAnsi" w:eastAsiaTheme="minorEastAsia" w:hAnsiTheme="minorHAnsi"/>
            <w:noProof/>
            <w:color w:val="auto"/>
            <w:lang w:eastAsia="de-CH"/>
          </w:rPr>
          <w:tab/>
        </w:r>
        <w:r w:rsidR="00DF4DAB" w:rsidRPr="00A40B82">
          <w:rPr>
            <w:rStyle w:val="Hyperlink"/>
            <w:noProof/>
          </w:rPr>
          <w:t>Zusammenfassung</w:t>
        </w:r>
        <w:r w:rsidR="00DF4DAB">
          <w:rPr>
            <w:noProof/>
            <w:webHidden/>
          </w:rPr>
          <w:tab/>
        </w:r>
        <w:r w:rsidR="00DF4DAB">
          <w:rPr>
            <w:noProof/>
            <w:webHidden/>
          </w:rPr>
          <w:fldChar w:fldCharType="begin"/>
        </w:r>
        <w:r w:rsidR="00DF4DAB">
          <w:rPr>
            <w:noProof/>
            <w:webHidden/>
          </w:rPr>
          <w:instrText xml:space="preserve"> PAGEREF _Toc132813859 \h </w:instrText>
        </w:r>
        <w:r w:rsidR="00DF4DAB">
          <w:rPr>
            <w:noProof/>
            <w:webHidden/>
          </w:rPr>
        </w:r>
        <w:r w:rsidR="00DF4DAB">
          <w:rPr>
            <w:noProof/>
            <w:webHidden/>
          </w:rPr>
          <w:fldChar w:fldCharType="separate"/>
        </w:r>
        <w:r w:rsidR="00DF4DAB">
          <w:rPr>
            <w:noProof/>
            <w:webHidden/>
          </w:rPr>
          <w:t>15</w:t>
        </w:r>
        <w:r w:rsidR="00DF4DAB">
          <w:rPr>
            <w:noProof/>
            <w:webHidden/>
          </w:rPr>
          <w:fldChar w:fldCharType="end"/>
        </w:r>
      </w:hyperlink>
    </w:p>
    <w:p w14:paraId="44F5D114" w14:textId="7395D781" w:rsidR="00DF4DAB" w:rsidRDefault="0086347E">
      <w:pPr>
        <w:pStyle w:val="Verzeichnis2"/>
        <w:rPr>
          <w:rFonts w:asciiTheme="minorHAnsi" w:eastAsiaTheme="minorEastAsia" w:hAnsiTheme="minorHAnsi"/>
          <w:noProof/>
          <w:color w:val="auto"/>
          <w:lang w:eastAsia="de-CH"/>
        </w:rPr>
      </w:pPr>
      <w:hyperlink w:anchor="_Toc132813860" w:history="1">
        <w:r w:rsidR="00DF4DAB" w:rsidRPr="00A40B82">
          <w:rPr>
            <w:rStyle w:val="Hyperlink"/>
            <w:noProof/>
          </w:rPr>
          <w:t>1.7</w:t>
        </w:r>
        <w:r w:rsidR="00DF4DAB">
          <w:rPr>
            <w:rFonts w:asciiTheme="minorHAnsi" w:eastAsiaTheme="minorEastAsia" w:hAnsiTheme="minorHAnsi"/>
            <w:noProof/>
            <w:color w:val="auto"/>
            <w:lang w:eastAsia="de-CH"/>
          </w:rPr>
          <w:tab/>
        </w:r>
        <w:r w:rsidR="00DF4DAB" w:rsidRPr="00A40B82">
          <w:rPr>
            <w:rStyle w:val="Hyperlink"/>
            <w:noProof/>
          </w:rPr>
          <w:t>Ein Beispiel für die Aufgabenteilung: Wie gross darf eine Abteilung sein?</w:t>
        </w:r>
        <w:r w:rsidR="00DF4DAB">
          <w:rPr>
            <w:noProof/>
            <w:webHidden/>
          </w:rPr>
          <w:tab/>
        </w:r>
        <w:r w:rsidR="00DF4DAB">
          <w:rPr>
            <w:noProof/>
            <w:webHidden/>
          </w:rPr>
          <w:fldChar w:fldCharType="begin"/>
        </w:r>
        <w:r w:rsidR="00DF4DAB">
          <w:rPr>
            <w:noProof/>
            <w:webHidden/>
          </w:rPr>
          <w:instrText xml:space="preserve"> PAGEREF _Toc132813860 \h </w:instrText>
        </w:r>
        <w:r w:rsidR="00DF4DAB">
          <w:rPr>
            <w:noProof/>
            <w:webHidden/>
          </w:rPr>
        </w:r>
        <w:r w:rsidR="00DF4DAB">
          <w:rPr>
            <w:noProof/>
            <w:webHidden/>
          </w:rPr>
          <w:fldChar w:fldCharType="separate"/>
        </w:r>
        <w:r w:rsidR="00DF4DAB">
          <w:rPr>
            <w:noProof/>
            <w:webHidden/>
          </w:rPr>
          <w:t>16</w:t>
        </w:r>
        <w:r w:rsidR="00DF4DAB">
          <w:rPr>
            <w:noProof/>
            <w:webHidden/>
          </w:rPr>
          <w:fldChar w:fldCharType="end"/>
        </w:r>
      </w:hyperlink>
    </w:p>
    <w:p w14:paraId="2562B9E5" w14:textId="067538D5" w:rsidR="00DF4DAB" w:rsidRDefault="0086347E">
      <w:pPr>
        <w:pStyle w:val="Verzeichnis2"/>
        <w:rPr>
          <w:rFonts w:asciiTheme="minorHAnsi" w:eastAsiaTheme="minorEastAsia" w:hAnsiTheme="minorHAnsi"/>
          <w:noProof/>
          <w:color w:val="auto"/>
          <w:lang w:eastAsia="de-CH"/>
        </w:rPr>
      </w:pPr>
      <w:hyperlink w:anchor="_Toc132813861" w:history="1">
        <w:r w:rsidR="00DF4DAB" w:rsidRPr="00A40B82">
          <w:rPr>
            <w:rStyle w:val="Hyperlink"/>
            <w:noProof/>
          </w:rPr>
          <w:t>1.8</w:t>
        </w:r>
        <w:r w:rsidR="00DF4DAB">
          <w:rPr>
            <w:rFonts w:asciiTheme="minorHAnsi" w:eastAsiaTheme="minorEastAsia" w:hAnsiTheme="minorHAnsi"/>
            <w:noProof/>
            <w:color w:val="auto"/>
            <w:lang w:eastAsia="de-CH"/>
          </w:rPr>
          <w:tab/>
        </w:r>
        <w:r w:rsidR="00DF4DAB" w:rsidRPr="00A40B82">
          <w:rPr>
            <w:rStyle w:val="Hyperlink"/>
            <w:noProof/>
          </w:rPr>
          <w:t>Neuorganisation der Schulaufsicht</w:t>
        </w:r>
        <w:r w:rsidR="00DF4DAB">
          <w:rPr>
            <w:noProof/>
            <w:webHidden/>
          </w:rPr>
          <w:tab/>
        </w:r>
        <w:r w:rsidR="00DF4DAB">
          <w:rPr>
            <w:noProof/>
            <w:webHidden/>
          </w:rPr>
          <w:fldChar w:fldCharType="begin"/>
        </w:r>
        <w:r w:rsidR="00DF4DAB">
          <w:rPr>
            <w:noProof/>
            <w:webHidden/>
          </w:rPr>
          <w:instrText xml:space="preserve"> PAGEREF _Toc132813861 \h </w:instrText>
        </w:r>
        <w:r w:rsidR="00DF4DAB">
          <w:rPr>
            <w:noProof/>
            <w:webHidden/>
          </w:rPr>
        </w:r>
        <w:r w:rsidR="00DF4DAB">
          <w:rPr>
            <w:noProof/>
            <w:webHidden/>
          </w:rPr>
          <w:fldChar w:fldCharType="separate"/>
        </w:r>
        <w:r w:rsidR="00DF4DAB">
          <w:rPr>
            <w:noProof/>
            <w:webHidden/>
          </w:rPr>
          <w:t>16</w:t>
        </w:r>
        <w:r w:rsidR="00DF4DAB">
          <w:rPr>
            <w:noProof/>
            <w:webHidden/>
          </w:rPr>
          <w:fldChar w:fldCharType="end"/>
        </w:r>
      </w:hyperlink>
    </w:p>
    <w:p w14:paraId="5782408F" w14:textId="21F086D8" w:rsidR="00DF4DAB" w:rsidRDefault="0086347E">
      <w:pPr>
        <w:pStyle w:val="Verzeichnis1"/>
        <w:rPr>
          <w:rFonts w:asciiTheme="minorHAnsi" w:eastAsiaTheme="minorEastAsia" w:hAnsiTheme="minorHAnsi"/>
          <w:b w:val="0"/>
          <w:noProof/>
          <w:color w:val="auto"/>
          <w:lang w:eastAsia="de-CH"/>
        </w:rPr>
      </w:pPr>
      <w:hyperlink w:anchor="_Toc132813862" w:history="1">
        <w:r w:rsidR="00DF4DAB" w:rsidRPr="00A40B82">
          <w:rPr>
            <w:rStyle w:val="Hyperlink"/>
            <w:noProof/>
          </w:rPr>
          <w:t>2</w:t>
        </w:r>
        <w:r w:rsidR="00DF4DAB">
          <w:rPr>
            <w:rFonts w:asciiTheme="minorHAnsi" w:eastAsiaTheme="minorEastAsia" w:hAnsiTheme="minorHAnsi"/>
            <w:b w:val="0"/>
            <w:noProof/>
            <w:color w:val="auto"/>
            <w:lang w:eastAsia="de-CH"/>
          </w:rPr>
          <w:tab/>
        </w:r>
        <w:r w:rsidR="00DF4DAB" w:rsidRPr="00A40B82">
          <w:rPr>
            <w:rStyle w:val="Hyperlink"/>
            <w:noProof/>
          </w:rPr>
          <w:t>Rechte und Pflichten von Schülern und Eltern</w:t>
        </w:r>
        <w:r w:rsidR="00DF4DAB">
          <w:rPr>
            <w:noProof/>
            <w:webHidden/>
          </w:rPr>
          <w:tab/>
        </w:r>
        <w:r w:rsidR="00DF4DAB">
          <w:rPr>
            <w:noProof/>
            <w:webHidden/>
          </w:rPr>
          <w:fldChar w:fldCharType="begin"/>
        </w:r>
        <w:r w:rsidR="00DF4DAB">
          <w:rPr>
            <w:noProof/>
            <w:webHidden/>
          </w:rPr>
          <w:instrText xml:space="preserve"> PAGEREF _Toc132813862 \h </w:instrText>
        </w:r>
        <w:r w:rsidR="00DF4DAB">
          <w:rPr>
            <w:noProof/>
            <w:webHidden/>
          </w:rPr>
        </w:r>
        <w:r w:rsidR="00DF4DAB">
          <w:rPr>
            <w:noProof/>
            <w:webHidden/>
          </w:rPr>
          <w:fldChar w:fldCharType="separate"/>
        </w:r>
        <w:r w:rsidR="00DF4DAB">
          <w:rPr>
            <w:noProof/>
            <w:webHidden/>
          </w:rPr>
          <w:t>19</w:t>
        </w:r>
        <w:r w:rsidR="00DF4DAB">
          <w:rPr>
            <w:noProof/>
            <w:webHidden/>
          </w:rPr>
          <w:fldChar w:fldCharType="end"/>
        </w:r>
      </w:hyperlink>
    </w:p>
    <w:p w14:paraId="3AF39AE5" w14:textId="1C83BFBC" w:rsidR="00DF4DAB" w:rsidRDefault="0086347E">
      <w:pPr>
        <w:pStyle w:val="Verzeichnis2"/>
        <w:rPr>
          <w:rFonts w:asciiTheme="minorHAnsi" w:eastAsiaTheme="minorEastAsia" w:hAnsiTheme="minorHAnsi"/>
          <w:noProof/>
          <w:color w:val="auto"/>
          <w:lang w:eastAsia="de-CH"/>
        </w:rPr>
      </w:pPr>
      <w:hyperlink w:anchor="_Toc132813863" w:history="1">
        <w:r w:rsidR="00DF4DAB" w:rsidRPr="00A40B82">
          <w:rPr>
            <w:rStyle w:val="Hyperlink"/>
            <w:noProof/>
          </w:rPr>
          <w:t>2.1</w:t>
        </w:r>
        <w:r w:rsidR="00DF4DAB">
          <w:rPr>
            <w:rFonts w:asciiTheme="minorHAnsi" w:eastAsiaTheme="minorEastAsia" w:hAnsiTheme="minorHAnsi"/>
            <w:noProof/>
            <w:color w:val="auto"/>
            <w:lang w:eastAsia="de-CH"/>
          </w:rPr>
          <w:tab/>
        </w:r>
        <w:r w:rsidR="00DF4DAB" w:rsidRPr="00A40B82">
          <w:rPr>
            <w:rStyle w:val="Hyperlink"/>
            <w:noProof/>
          </w:rPr>
          <w:t>Rechte und Pflichten der Eltern</w:t>
        </w:r>
        <w:r w:rsidR="00DF4DAB">
          <w:rPr>
            <w:noProof/>
            <w:webHidden/>
          </w:rPr>
          <w:tab/>
        </w:r>
        <w:r w:rsidR="00DF4DAB">
          <w:rPr>
            <w:noProof/>
            <w:webHidden/>
          </w:rPr>
          <w:fldChar w:fldCharType="begin"/>
        </w:r>
        <w:r w:rsidR="00DF4DAB">
          <w:rPr>
            <w:noProof/>
            <w:webHidden/>
          </w:rPr>
          <w:instrText xml:space="preserve"> PAGEREF _Toc132813863 \h </w:instrText>
        </w:r>
        <w:r w:rsidR="00DF4DAB">
          <w:rPr>
            <w:noProof/>
            <w:webHidden/>
          </w:rPr>
        </w:r>
        <w:r w:rsidR="00DF4DAB">
          <w:rPr>
            <w:noProof/>
            <w:webHidden/>
          </w:rPr>
          <w:fldChar w:fldCharType="separate"/>
        </w:r>
        <w:r w:rsidR="00DF4DAB">
          <w:rPr>
            <w:noProof/>
            <w:webHidden/>
          </w:rPr>
          <w:t>19</w:t>
        </w:r>
        <w:r w:rsidR="00DF4DAB">
          <w:rPr>
            <w:noProof/>
            <w:webHidden/>
          </w:rPr>
          <w:fldChar w:fldCharType="end"/>
        </w:r>
      </w:hyperlink>
    </w:p>
    <w:p w14:paraId="2E8A2114" w14:textId="7953378B" w:rsidR="00DF4DAB" w:rsidRDefault="0086347E">
      <w:pPr>
        <w:pStyle w:val="Verzeichnis2"/>
        <w:rPr>
          <w:rFonts w:asciiTheme="minorHAnsi" w:eastAsiaTheme="minorEastAsia" w:hAnsiTheme="minorHAnsi"/>
          <w:noProof/>
          <w:color w:val="auto"/>
          <w:lang w:eastAsia="de-CH"/>
        </w:rPr>
      </w:pPr>
      <w:hyperlink w:anchor="_Toc132813864" w:history="1">
        <w:r w:rsidR="00DF4DAB" w:rsidRPr="00A40B82">
          <w:rPr>
            <w:rStyle w:val="Hyperlink"/>
            <w:noProof/>
          </w:rPr>
          <w:t>2.2</w:t>
        </w:r>
        <w:r w:rsidR="00DF4DAB">
          <w:rPr>
            <w:rFonts w:asciiTheme="minorHAnsi" w:eastAsiaTheme="minorEastAsia" w:hAnsiTheme="minorHAnsi"/>
            <w:noProof/>
            <w:color w:val="auto"/>
            <w:lang w:eastAsia="de-CH"/>
          </w:rPr>
          <w:tab/>
        </w:r>
        <w:r w:rsidR="00DF4DAB" w:rsidRPr="00A40B82">
          <w:rPr>
            <w:rStyle w:val="Hyperlink"/>
            <w:noProof/>
          </w:rPr>
          <w:t>Rechte und Pflichten der Schülerinnen und Schüler</w:t>
        </w:r>
        <w:r w:rsidR="00DF4DAB">
          <w:rPr>
            <w:noProof/>
            <w:webHidden/>
          </w:rPr>
          <w:tab/>
        </w:r>
        <w:r w:rsidR="00DF4DAB">
          <w:rPr>
            <w:noProof/>
            <w:webHidden/>
          </w:rPr>
          <w:fldChar w:fldCharType="begin"/>
        </w:r>
        <w:r w:rsidR="00DF4DAB">
          <w:rPr>
            <w:noProof/>
            <w:webHidden/>
          </w:rPr>
          <w:instrText xml:space="preserve"> PAGEREF _Toc132813864 \h </w:instrText>
        </w:r>
        <w:r w:rsidR="00DF4DAB">
          <w:rPr>
            <w:noProof/>
            <w:webHidden/>
          </w:rPr>
        </w:r>
        <w:r w:rsidR="00DF4DAB">
          <w:rPr>
            <w:noProof/>
            <w:webHidden/>
          </w:rPr>
          <w:fldChar w:fldCharType="separate"/>
        </w:r>
        <w:r w:rsidR="00DF4DAB">
          <w:rPr>
            <w:noProof/>
            <w:webHidden/>
          </w:rPr>
          <w:t>20</w:t>
        </w:r>
        <w:r w:rsidR="00DF4DAB">
          <w:rPr>
            <w:noProof/>
            <w:webHidden/>
          </w:rPr>
          <w:fldChar w:fldCharType="end"/>
        </w:r>
      </w:hyperlink>
    </w:p>
    <w:p w14:paraId="0423C699" w14:textId="5B8B8550" w:rsidR="00DF4DAB" w:rsidRDefault="0086347E">
      <w:pPr>
        <w:pStyle w:val="Verzeichnis1"/>
        <w:rPr>
          <w:rFonts w:asciiTheme="minorHAnsi" w:eastAsiaTheme="minorEastAsia" w:hAnsiTheme="minorHAnsi"/>
          <w:b w:val="0"/>
          <w:noProof/>
          <w:color w:val="auto"/>
          <w:lang w:eastAsia="de-CH"/>
        </w:rPr>
      </w:pPr>
      <w:hyperlink w:anchor="_Toc132813865" w:history="1">
        <w:r w:rsidR="00DF4DAB" w:rsidRPr="00A40B82">
          <w:rPr>
            <w:rStyle w:val="Hyperlink"/>
            <w:noProof/>
          </w:rPr>
          <w:t>3</w:t>
        </w:r>
        <w:r w:rsidR="00DF4DAB">
          <w:rPr>
            <w:rFonts w:asciiTheme="minorHAnsi" w:eastAsiaTheme="minorEastAsia" w:hAnsiTheme="minorHAnsi"/>
            <w:b w:val="0"/>
            <w:noProof/>
            <w:color w:val="auto"/>
            <w:lang w:eastAsia="de-CH"/>
          </w:rPr>
          <w:tab/>
        </w:r>
        <w:r w:rsidR="00DF4DAB" w:rsidRPr="00A40B82">
          <w:rPr>
            <w:rStyle w:val="Hyperlink"/>
            <w:noProof/>
          </w:rPr>
          <w:t>Disziplinarmassnahmen</w:t>
        </w:r>
        <w:r w:rsidR="00DF4DAB">
          <w:rPr>
            <w:noProof/>
            <w:webHidden/>
          </w:rPr>
          <w:tab/>
        </w:r>
        <w:r w:rsidR="00DF4DAB">
          <w:rPr>
            <w:noProof/>
            <w:webHidden/>
          </w:rPr>
          <w:fldChar w:fldCharType="begin"/>
        </w:r>
        <w:r w:rsidR="00DF4DAB">
          <w:rPr>
            <w:noProof/>
            <w:webHidden/>
          </w:rPr>
          <w:instrText xml:space="preserve"> PAGEREF _Toc132813865 \h </w:instrText>
        </w:r>
        <w:r w:rsidR="00DF4DAB">
          <w:rPr>
            <w:noProof/>
            <w:webHidden/>
          </w:rPr>
        </w:r>
        <w:r w:rsidR="00DF4DAB">
          <w:rPr>
            <w:noProof/>
            <w:webHidden/>
          </w:rPr>
          <w:fldChar w:fldCharType="separate"/>
        </w:r>
        <w:r w:rsidR="00DF4DAB">
          <w:rPr>
            <w:noProof/>
            <w:webHidden/>
          </w:rPr>
          <w:t>21</w:t>
        </w:r>
        <w:r w:rsidR="00DF4DAB">
          <w:rPr>
            <w:noProof/>
            <w:webHidden/>
          </w:rPr>
          <w:fldChar w:fldCharType="end"/>
        </w:r>
      </w:hyperlink>
    </w:p>
    <w:p w14:paraId="6B869640" w14:textId="757D0C1E" w:rsidR="00DF4DAB" w:rsidRDefault="0086347E">
      <w:pPr>
        <w:pStyle w:val="Verzeichnis2"/>
        <w:rPr>
          <w:rFonts w:asciiTheme="minorHAnsi" w:eastAsiaTheme="minorEastAsia" w:hAnsiTheme="minorHAnsi"/>
          <w:noProof/>
          <w:color w:val="auto"/>
          <w:lang w:eastAsia="de-CH"/>
        </w:rPr>
      </w:pPr>
      <w:hyperlink w:anchor="_Toc132813866" w:history="1">
        <w:r w:rsidR="00DF4DAB" w:rsidRPr="00A40B82">
          <w:rPr>
            <w:rStyle w:val="Hyperlink"/>
            <w:noProof/>
          </w:rPr>
          <w:t>3.1</w:t>
        </w:r>
        <w:r w:rsidR="00DF4DAB">
          <w:rPr>
            <w:rFonts w:asciiTheme="minorHAnsi" w:eastAsiaTheme="minorEastAsia" w:hAnsiTheme="minorHAnsi"/>
            <w:noProof/>
            <w:color w:val="auto"/>
            <w:lang w:eastAsia="de-CH"/>
          </w:rPr>
          <w:tab/>
        </w:r>
        <w:r w:rsidR="00DF4DAB" w:rsidRPr="00A40B82">
          <w:rPr>
            <w:rStyle w:val="Hyperlink"/>
            <w:noProof/>
          </w:rPr>
          <w:t>Rechtliche Grundlagen</w:t>
        </w:r>
        <w:r w:rsidR="00DF4DAB">
          <w:rPr>
            <w:noProof/>
            <w:webHidden/>
          </w:rPr>
          <w:tab/>
        </w:r>
        <w:r w:rsidR="00DF4DAB">
          <w:rPr>
            <w:noProof/>
            <w:webHidden/>
          </w:rPr>
          <w:fldChar w:fldCharType="begin"/>
        </w:r>
        <w:r w:rsidR="00DF4DAB">
          <w:rPr>
            <w:noProof/>
            <w:webHidden/>
          </w:rPr>
          <w:instrText xml:space="preserve"> PAGEREF _Toc132813866 \h </w:instrText>
        </w:r>
        <w:r w:rsidR="00DF4DAB">
          <w:rPr>
            <w:noProof/>
            <w:webHidden/>
          </w:rPr>
        </w:r>
        <w:r w:rsidR="00DF4DAB">
          <w:rPr>
            <w:noProof/>
            <w:webHidden/>
          </w:rPr>
          <w:fldChar w:fldCharType="separate"/>
        </w:r>
        <w:r w:rsidR="00DF4DAB">
          <w:rPr>
            <w:noProof/>
            <w:webHidden/>
          </w:rPr>
          <w:t>21</w:t>
        </w:r>
        <w:r w:rsidR="00DF4DAB">
          <w:rPr>
            <w:noProof/>
            <w:webHidden/>
          </w:rPr>
          <w:fldChar w:fldCharType="end"/>
        </w:r>
      </w:hyperlink>
    </w:p>
    <w:p w14:paraId="253EF7B5" w14:textId="7E78C9CF" w:rsidR="00DF4DAB" w:rsidRDefault="0086347E">
      <w:pPr>
        <w:pStyle w:val="Verzeichnis2"/>
        <w:rPr>
          <w:rFonts w:asciiTheme="minorHAnsi" w:eastAsiaTheme="minorEastAsia" w:hAnsiTheme="minorHAnsi"/>
          <w:noProof/>
          <w:color w:val="auto"/>
          <w:lang w:eastAsia="de-CH"/>
        </w:rPr>
      </w:pPr>
      <w:hyperlink w:anchor="_Toc132813867" w:history="1">
        <w:r w:rsidR="00DF4DAB" w:rsidRPr="00A40B82">
          <w:rPr>
            <w:rStyle w:val="Hyperlink"/>
            <w:noProof/>
          </w:rPr>
          <w:t>3.2</w:t>
        </w:r>
        <w:r w:rsidR="00DF4DAB">
          <w:rPr>
            <w:rFonts w:asciiTheme="minorHAnsi" w:eastAsiaTheme="minorEastAsia" w:hAnsiTheme="minorHAnsi"/>
            <w:noProof/>
            <w:color w:val="auto"/>
            <w:lang w:eastAsia="de-CH"/>
          </w:rPr>
          <w:tab/>
        </w:r>
        <w:r w:rsidR="00DF4DAB" w:rsidRPr="00A40B82">
          <w:rPr>
            <w:rStyle w:val="Hyperlink"/>
            <w:noProof/>
          </w:rPr>
          <w:t>Verfahren bei der Anordnung Disziplinarmassnahmen durch den Schulrat</w:t>
        </w:r>
        <w:r w:rsidR="00DF4DAB">
          <w:rPr>
            <w:noProof/>
            <w:webHidden/>
          </w:rPr>
          <w:tab/>
        </w:r>
        <w:r w:rsidR="00DF4DAB">
          <w:rPr>
            <w:noProof/>
            <w:webHidden/>
          </w:rPr>
          <w:fldChar w:fldCharType="begin"/>
        </w:r>
        <w:r w:rsidR="00DF4DAB">
          <w:rPr>
            <w:noProof/>
            <w:webHidden/>
          </w:rPr>
          <w:instrText xml:space="preserve"> PAGEREF _Toc132813867 \h </w:instrText>
        </w:r>
        <w:r w:rsidR="00DF4DAB">
          <w:rPr>
            <w:noProof/>
            <w:webHidden/>
          </w:rPr>
        </w:r>
        <w:r w:rsidR="00DF4DAB">
          <w:rPr>
            <w:noProof/>
            <w:webHidden/>
          </w:rPr>
          <w:fldChar w:fldCharType="separate"/>
        </w:r>
        <w:r w:rsidR="00DF4DAB">
          <w:rPr>
            <w:noProof/>
            <w:webHidden/>
          </w:rPr>
          <w:t>22</w:t>
        </w:r>
        <w:r w:rsidR="00DF4DAB">
          <w:rPr>
            <w:noProof/>
            <w:webHidden/>
          </w:rPr>
          <w:fldChar w:fldCharType="end"/>
        </w:r>
      </w:hyperlink>
    </w:p>
    <w:p w14:paraId="7BB1A84D" w14:textId="298E0CD9" w:rsidR="00DF4DAB" w:rsidRDefault="0086347E">
      <w:pPr>
        <w:pStyle w:val="Verzeichnis2"/>
        <w:rPr>
          <w:rFonts w:asciiTheme="minorHAnsi" w:eastAsiaTheme="minorEastAsia" w:hAnsiTheme="minorHAnsi"/>
          <w:noProof/>
          <w:color w:val="auto"/>
          <w:lang w:eastAsia="de-CH"/>
        </w:rPr>
      </w:pPr>
      <w:hyperlink w:anchor="_Toc132813868" w:history="1">
        <w:r w:rsidR="00DF4DAB" w:rsidRPr="00A40B82">
          <w:rPr>
            <w:rStyle w:val="Hyperlink"/>
            <w:noProof/>
          </w:rPr>
          <w:t>3.3</w:t>
        </w:r>
        <w:r w:rsidR="00DF4DAB">
          <w:rPr>
            <w:rFonts w:asciiTheme="minorHAnsi" w:eastAsiaTheme="minorEastAsia" w:hAnsiTheme="minorHAnsi"/>
            <w:noProof/>
            <w:color w:val="auto"/>
            <w:lang w:eastAsia="de-CH"/>
          </w:rPr>
          <w:tab/>
        </w:r>
        <w:r w:rsidR="00DF4DAB" w:rsidRPr="00A40B82">
          <w:rPr>
            <w:rStyle w:val="Hyperlink"/>
            <w:noProof/>
          </w:rPr>
          <w:t>Ablaufverfahren bei Disziplinschwierigkeiten</w:t>
        </w:r>
        <w:r w:rsidR="00DF4DAB">
          <w:rPr>
            <w:noProof/>
            <w:webHidden/>
          </w:rPr>
          <w:tab/>
        </w:r>
        <w:r w:rsidR="00DF4DAB">
          <w:rPr>
            <w:noProof/>
            <w:webHidden/>
          </w:rPr>
          <w:fldChar w:fldCharType="begin"/>
        </w:r>
        <w:r w:rsidR="00DF4DAB">
          <w:rPr>
            <w:noProof/>
            <w:webHidden/>
          </w:rPr>
          <w:instrText xml:space="preserve"> PAGEREF _Toc132813868 \h </w:instrText>
        </w:r>
        <w:r w:rsidR="00DF4DAB">
          <w:rPr>
            <w:noProof/>
            <w:webHidden/>
          </w:rPr>
        </w:r>
        <w:r w:rsidR="00DF4DAB">
          <w:rPr>
            <w:noProof/>
            <w:webHidden/>
          </w:rPr>
          <w:fldChar w:fldCharType="separate"/>
        </w:r>
        <w:r w:rsidR="00DF4DAB">
          <w:rPr>
            <w:noProof/>
            <w:webHidden/>
          </w:rPr>
          <w:t>24</w:t>
        </w:r>
        <w:r w:rsidR="00DF4DAB">
          <w:rPr>
            <w:noProof/>
            <w:webHidden/>
          </w:rPr>
          <w:fldChar w:fldCharType="end"/>
        </w:r>
      </w:hyperlink>
    </w:p>
    <w:p w14:paraId="69929219" w14:textId="06D8EBA2" w:rsidR="00DF4DAB" w:rsidRDefault="0086347E">
      <w:pPr>
        <w:pStyle w:val="Verzeichnis1"/>
        <w:rPr>
          <w:rFonts w:asciiTheme="minorHAnsi" w:eastAsiaTheme="minorEastAsia" w:hAnsiTheme="minorHAnsi"/>
          <w:b w:val="0"/>
          <w:noProof/>
          <w:color w:val="auto"/>
          <w:lang w:eastAsia="de-CH"/>
        </w:rPr>
      </w:pPr>
      <w:hyperlink w:anchor="_Toc132813869" w:history="1">
        <w:r w:rsidR="00DF4DAB" w:rsidRPr="00A40B82">
          <w:rPr>
            <w:rStyle w:val="Hyperlink"/>
            <w:noProof/>
          </w:rPr>
          <w:t>4</w:t>
        </w:r>
        <w:r w:rsidR="00DF4DAB">
          <w:rPr>
            <w:rFonts w:asciiTheme="minorHAnsi" w:eastAsiaTheme="minorEastAsia" w:hAnsiTheme="minorHAnsi"/>
            <w:b w:val="0"/>
            <w:noProof/>
            <w:color w:val="auto"/>
            <w:lang w:eastAsia="de-CH"/>
          </w:rPr>
          <w:tab/>
        </w:r>
        <w:r w:rsidR="00DF4DAB" w:rsidRPr="00A40B82">
          <w:rPr>
            <w:rStyle w:val="Hyperlink"/>
            <w:noProof/>
          </w:rPr>
          <w:t>Urlaub und Absenzen</w:t>
        </w:r>
        <w:r w:rsidR="00DF4DAB">
          <w:rPr>
            <w:noProof/>
            <w:webHidden/>
          </w:rPr>
          <w:tab/>
        </w:r>
        <w:r w:rsidR="00DF4DAB">
          <w:rPr>
            <w:noProof/>
            <w:webHidden/>
          </w:rPr>
          <w:fldChar w:fldCharType="begin"/>
        </w:r>
        <w:r w:rsidR="00DF4DAB">
          <w:rPr>
            <w:noProof/>
            <w:webHidden/>
          </w:rPr>
          <w:instrText xml:space="preserve"> PAGEREF _Toc132813869 \h </w:instrText>
        </w:r>
        <w:r w:rsidR="00DF4DAB">
          <w:rPr>
            <w:noProof/>
            <w:webHidden/>
          </w:rPr>
        </w:r>
        <w:r w:rsidR="00DF4DAB">
          <w:rPr>
            <w:noProof/>
            <w:webHidden/>
          </w:rPr>
          <w:fldChar w:fldCharType="separate"/>
        </w:r>
        <w:r w:rsidR="00DF4DAB">
          <w:rPr>
            <w:noProof/>
            <w:webHidden/>
          </w:rPr>
          <w:t>25</w:t>
        </w:r>
        <w:r w:rsidR="00DF4DAB">
          <w:rPr>
            <w:noProof/>
            <w:webHidden/>
          </w:rPr>
          <w:fldChar w:fldCharType="end"/>
        </w:r>
      </w:hyperlink>
    </w:p>
    <w:p w14:paraId="1D8A0856" w14:textId="36FBBA4D" w:rsidR="00731916" w:rsidRDefault="00CB5E18" w:rsidP="000743EA">
      <w:r>
        <w:rPr>
          <w:b/>
        </w:rPr>
        <w:fldChar w:fldCharType="end"/>
      </w:r>
    </w:p>
    <w:p w14:paraId="536E96EC" w14:textId="77777777" w:rsidR="000743EA" w:rsidRPr="000743EA" w:rsidRDefault="000743EA" w:rsidP="000743EA">
      <w:pPr>
        <w:ind w:left="-1985"/>
        <w:rPr>
          <w:b/>
          <w:sz w:val="28"/>
          <w:szCs w:val="28"/>
        </w:rPr>
      </w:pPr>
      <w:r w:rsidRPr="000743EA">
        <w:rPr>
          <w:b/>
          <w:sz w:val="28"/>
          <w:szCs w:val="28"/>
        </w:rPr>
        <w:t>Verzeichnis der Abbildungen und Tabellen</w:t>
      </w:r>
    </w:p>
    <w:p w14:paraId="54A0AC3E" w14:textId="77777777" w:rsidR="00547208" w:rsidRDefault="00F84DAC">
      <w:pPr>
        <w:pStyle w:val="Abbildungsverzeichnis"/>
        <w:rPr>
          <w:rFonts w:asciiTheme="minorHAnsi" w:eastAsiaTheme="minorEastAsia" w:hAnsiTheme="minorHAnsi"/>
          <w:noProof/>
          <w:color w:val="auto"/>
          <w:lang w:eastAsia="de-CH"/>
        </w:rPr>
      </w:pPr>
      <w:r>
        <w:fldChar w:fldCharType="begin"/>
      </w:r>
      <w:r>
        <w:instrText xml:space="preserve"> TOC \h \z \c "Abbildung" </w:instrText>
      </w:r>
      <w:r>
        <w:fldChar w:fldCharType="separate"/>
      </w:r>
      <w:hyperlink w:anchor="_Toc507580909" w:history="1">
        <w:r w:rsidR="00547208" w:rsidRPr="00ED5D1E">
          <w:rPr>
            <w:rStyle w:val="Hyperlink"/>
            <w:noProof/>
          </w:rPr>
          <w:t>Abbildung 1</w:t>
        </w:r>
        <w:r w:rsidR="00547208">
          <w:rPr>
            <w:rFonts w:asciiTheme="minorHAnsi" w:eastAsiaTheme="minorEastAsia" w:hAnsiTheme="minorHAnsi"/>
            <w:noProof/>
            <w:color w:val="auto"/>
            <w:lang w:eastAsia="de-CH"/>
          </w:rPr>
          <w:tab/>
        </w:r>
        <w:r w:rsidR="00547208" w:rsidRPr="00ED5D1E">
          <w:rPr>
            <w:rStyle w:val="Hyperlink"/>
            <w:noProof/>
          </w:rPr>
          <w:t>Aufgabenteilung - Übersicht</w:t>
        </w:r>
        <w:r w:rsidR="00547208">
          <w:rPr>
            <w:noProof/>
            <w:webHidden/>
          </w:rPr>
          <w:tab/>
        </w:r>
        <w:r w:rsidR="00547208">
          <w:rPr>
            <w:noProof/>
            <w:webHidden/>
          </w:rPr>
          <w:fldChar w:fldCharType="begin"/>
        </w:r>
        <w:r w:rsidR="00547208">
          <w:rPr>
            <w:noProof/>
            <w:webHidden/>
          </w:rPr>
          <w:instrText xml:space="preserve"> PAGEREF _Toc507580909 \h </w:instrText>
        </w:r>
        <w:r w:rsidR="00547208">
          <w:rPr>
            <w:noProof/>
            <w:webHidden/>
          </w:rPr>
        </w:r>
        <w:r w:rsidR="00547208">
          <w:rPr>
            <w:noProof/>
            <w:webHidden/>
          </w:rPr>
          <w:fldChar w:fldCharType="separate"/>
        </w:r>
        <w:r w:rsidR="00EA058E">
          <w:rPr>
            <w:noProof/>
            <w:webHidden/>
          </w:rPr>
          <w:t>15</w:t>
        </w:r>
        <w:r w:rsidR="00547208">
          <w:rPr>
            <w:noProof/>
            <w:webHidden/>
          </w:rPr>
          <w:fldChar w:fldCharType="end"/>
        </w:r>
      </w:hyperlink>
    </w:p>
    <w:p w14:paraId="32FCBA37" w14:textId="77777777" w:rsidR="00547208" w:rsidRDefault="0086347E">
      <w:pPr>
        <w:pStyle w:val="Abbildungsverzeichnis"/>
        <w:rPr>
          <w:rFonts w:asciiTheme="minorHAnsi" w:eastAsiaTheme="minorEastAsia" w:hAnsiTheme="minorHAnsi"/>
          <w:noProof/>
          <w:color w:val="auto"/>
          <w:lang w:eastAsia="de-CH"/>
        </w:rPr>
      </w:pPr>
      <w:hyperlink w:anchor="_Toc507580910" w:history="1">
        <w:r w:rsidR="00547208" w:rsidRPr="00ED5D1E">
          <w:rPr>
            <w:rStyle w:val="Hyperlink"/>
            <w:noProof/>
          </w:rPr>
          <w:t>Abbildung 2</w:t>
        </w:r>
        <w:r w:rsidR="00547208">
          <w:rPr>
            <w:rFonts w:asciiTheme="minorHAnsi" w:eastAsiaTheme="minorEastAsia" w:hAnsiTheme="minorHAnsi"/>
            <w:noProof/>
            <w:color w:val="auto"/>
            <w:lang w:eastAsia="de-CH"/>
          </w:rPr>
          <w:tab/>
        </w:r>
        <w:r w:rsidR="00547208" w:rsidRPr="00ED5D1E">
          <w:rPr>
            <w:rStyle w:val="Hyperlink"/>
            <w:noProof/>
          </w:rPr>
          <w:t>Standortgespräch</w:t>
        </w:r>
        <w:r w:rsidR="00547208">
          <w:rPr>
            <w:noProof/>
            <w:webHidden/>
          </w:rPr>
          <w:tab/>
        </w:r>
        <w:r w:rsidR="00547208">
          <w:rPr>
            <w:noProof/>
            <w:webHidden/>
          </w:rPr>
          <w:fldChar w:fldCharType="begin"/>
        </w:r>
        <w:r w:rsidR="00547208">
          <w:rPr>
            <w:noProof/>
            <w:webHidden/>
          </w:rPr>
          <w:instrText xml:space="preserve"> PAGEREF _Toc507580910 \h </w:instrText>
        </w:r>
        <w:r w:rsidR="00547208">
          <w:rPr>
            <w:noProof/>
            <w:webHidden/>
          </w:rPr>
        </w:r>
        <w:r w:rsidR="00547208">
          <w:rPr>
            <w:noProof/>
            <w:webHidden/>
          </w:rPr>
          <w:fldChar w:fldCharType="separate"/>
        </w:r>
        <w:r w:rsidR="00EA058E">
          <w:rPr>
            <w:noProof/>
            <w:webHidden/>
          </w:rPr>
          <w:t>18</w:t>
        </w:r>
        <w:r w:rsidR="00547208">
          <w:rPr>
            <w:noProof/>
            <w:webHidden/>
          </w:rPr>
          <w:fldChar w:fldCharType="end"/>
        </w:r>
      </w:hyperlink>
    </w:p>
    <w:p w14:paraId="248094D7" w14:textId="77777777" w:rsidR="000743EA" w:rsidRDefault="00F84DAC" w:rsidP="000743EA">
      <w:r>
        <w:fldChar w:fldCharType="end"/>
      </w:r>
    </w:p>
    <w:p w14:paraId="00C98F05" w14:textId="526D2D7C" w:rsidR="00DF4DAB" w:rsidRDefault="00F84DAC">
      <w:pPr>
        <w:pStyle w:val="Abbildungsverzeichnis"/>
        <w:rPr>
          <w:rFonts w:asciiTheme="minorHAnsi" w:eastAsiaTheme="minorEastAsia" w:hAnsiTheme="minorHAnsi"/>
          <w:noProof/>
          <w:color w:val="auto"/>
          <w:lang w:eastAsia="de-CH"/>
        </w:rPr>
      </w:pPr>
      <w:r>
        <w:fldChar w:fldCharType="begin"/>
      </w:r>
      <w:r>
        <w:instrText xml:space="preserve"> TOC \h \z \c "Tabelle" </w:instrText>
      </w:r>
      <w:r>
        <w:fldChar w:fldCharType="separate"/>
      </w:r>
      <w:hyperlink w:anchor="_Toc132813871" w:history="1">
        <w:r w:rsidR="00DF4DAB" w:rsidRPr="00BB4231">
          <w:rPr>
            <w:rStyle w:val="Hyperlink"/>
            <w:noProof/>
          </w:rPr>
          <w:t>Tabelle 1</w:t>
        </w:r>
        <w:r w:rsidR="00DF4DAB">
          <w:rPr>
            <w:rFonts w:asciiTheme="minorHAnsi" w:eastAsiaTheme="minorEastAsia" w:hAnsiTheme="minorHAnsi"/>
            <w:noProof/>
            <w:color w:val="auto"/>
            <w:lang w:eastAsia="de-CH"/>
          </w:rPr>
          <w:tab/>
        </w:r>
        <w:r w:rsidR="00DF4DAB" w:rsidRPr="00BB4231">
          <w:rPr>
            <w:rStyle w:val="Hyperlink"/>
            <w:noProof/>
          </w:rPr>
          <w:t>Aufgabenteilung Schulrat (SR) - Schulleitung (SL) nach Gesetz</w:t>
        </w:r>
        <w:r w:rsidR="00DF4DAB">
          <w:rPr>
            <w:noProof/>
            <w:webHidden/>
          </w:rPr>
          <w:tab/>
        </w:r>
        <w:r w:rsidR="00DF4DAB">
          <w:rPr>
            <w:noProof/>
            <w:webHidden/>
          </w:rPr>
          <w:fldChar w:fldCharType="begin"/>
        </w:r>
        <w:r w:rsidR="00DF4DAB">
          <w:rPr>
            <w:noProof/>
            <w:webHidden/>
          </w:rPr>
          <w:instrText xml:space="preserve"> PAGEREF _Toc132813871 \h </w:instrText>
        </w:r>
        <w:r w:rsidR="00DF4DAB">
          <w:rPr>
            <w:noProof/>
            <w:webHidden/>
          </w:rPr>
        </w:r>
        <w:r w:rsidR="00DF4DAB">
          <w:rPr>
            <w:noProof/>
            <w:webHidden/>
          </w:rPr>
          <w:fldChar w:fldCharType="separate"/>
        </w:r>
        <w:r w:rsidR="00DF4DAB">
          <w:rPr>
            <w:noProof/>
            <w:webHidden/>
          </w:rPr>
          <w:t>12</w:t>
        </w:r>
        <w:r w:rsidR="00DF4DAB">
          <w:rPr>
            <w:noProof/>
            <w:webHidden/>
          </w:rPr>
          <w:fldChar w:fldCharType="end"/>
        </w:r>
      </w:hyperlink>
    </w:p>
    <w:p w14:paraId="4F8070A2" w14:textId="7FBF891D" w:rsidR="00DF4DAB" w:rsidRDefault="0086347E">
      <w:pPr>
        <w:pStyle w:val="Abbildungsverzeichnis"/>
        <w:rPr>
          <w:rFonts w:asciiTheme="minorHAnsi" w:eastAsiaTheme="minorEastAsia" w:hAnsiTheme="minorHAnsi"/>
          <w:noProof/>
          <w:color w:val="auto"/>
          <w:lang w:eastAsia="de-CH"/>
        </w:rPr>
      </w:pPr>
      <w:hyperlink w:anchor="_Toc132813872" w:history="1">
        <w:r w:rsidR="00DF4DAB" w:rsidRPr="00BB4231">
          <w:rPr>
            <w:rStyle w:val="Hyperlink"/>
            <w:noProof/>
          </w:rPr>
          <w:t>Tabelle 2</w:t>
        </w:r>
        <w:r w:rsidR="00DF4DAB">
          <w:rPr>
            <w:rFonts w:asciiTheme="minorHAnsi" w:eastAsiaTheme="minorEastAsia" w:hAnsiTheme="minorHAnsi"/>
            <w:noProof/>
            <w:color w:val="auto"/>
            <w:lang w:eastAsia="de-CH"/>
          </w:rPr>
          <w:tab/>
        </w:r>
        <w:r w:rsidR="00DF4DAB" w:rsidRPr="00BB4231">
          <w:rPr>
            <w:rStyle w:val="Hyperlink"/>
            <w:noProof/>
          </w:rPr>
          <w:t>Aufgabenteilung Schulrat (SR) - Schulleitung (SL) nach Schulverordnung</w:t>
        </w:r>
        <w:r w:rsidR="00DF4DAB">
          <w:rPr>
            <w:noProof/>
            <w:webHidden/>
          </w:rPr>
          <w:tab/>
        </w:r>
        <w:r w:rsidR="00DF4DAB">
          <w:rPr>
            <w:noProof/>
            <w:webHidden/>
          </w:rPr>
          <w:fldChar w:fldCharType="begin"/>
        </w:r>
        <w:r w:rsidR="00DF4DAB">
          <w:rPr>
            <w:noProof/>
            <w:webHidden/>
          </w:rPr>
          <w:instrText xml:space="preserve"> PAGEREF _Toc132813872 \h </w:instrText>
        </w:r>
        <w:r w:rsidR="00DF4DAB">
          <w:rPr>
            <w:noProof/>
            <w:webHidden/>
          </w:rPr>
        </w:r>
        <w:r w:rsidR="00DF4DAB">
          <w:rPr>
            <w:noProof/>
            <w:webHidden/>
          </w:rPr>
          <w:fldChar w:fldCharType="separate"/>
        </w:r>
        <w:r w:rsidR="00DF4DAB">
          <w:rPr>
            <w:noProof/>
            <w:webHidden/>
          </w:rPr>
          <w:t>13</w:t>
        </w:r>
        <w:r w:rsidR="00DF4DAB">
          <w:rPr>
            <w:noProof/>
            <w:webHidden/>
          </w:rPr>
          <w:fldChar w:fldCharType="end"/>
        </w:r>
      </w:hyperlink>
    </w:p>
    <w:p w14:paraId="45FAE401" w14:textId="0D6DCB13" w:rsidR="000743EA" w:rsidRDefault="00F84DAC" w:rsidP="000743EA">
      <w:r>
        <w:fldChar w:fldCharType="end"/>
      </w:r>
    </w:p>
    <w:p w14:paraId="4509C1B2" w14:textId="77777777" w:rsidR="000743EA" w:rsidRDefault="000743EA" w:rsidP="000743EA"/>
    <w:p w14:paraId="2258A082" w14:textId="77777777" w:rsidR="008E7A65" w:rsidRPr="008E7A65" w:rsidRDefault="008E7A65" w:rsidP="008E7A65"/>
    <w:p w14:paraId="3D1262B5" w14:textId="77777777" w:rsidR="00882482" w:rsidRDefault="00882482">
      <w:pPr>
        <w:jc w:val="left"/>
      </w:pPr>
    </w:p>
    <w:p w14:paraId="05619E89" w14:textId="77777777" w:rsidR="004E7E4F" w:rsidRDefault="004E7E4F" w:rsidP="004E7E4F">
      <w:pPr>
        <w:pStyle w:val="berschrift1"/>
      </w:pPr>
      <w:bookmarkStart w:id="0" w:name="_Toc380564626"/>
      <w:bookmarkStart w:id="1" w:name="_Toc132813853"/>
      <w:r>
        <w:lastRenderedPageBreak/>
        <w:t>Aufgabenteilung im Kanton Uri</w:t>
      </w:r>
      <w:bookmarkEnd w:id="0"/>
      <w:bookmarkEnd w:id="1"/>
    </w:p>
    <w:p w14:paraId="0D0BAD03" w14:textId="77777777" w:rsidR="004E7E4F" w:rsidRPr="006B4367" w:rsidRDefault="004E7E4F" w:rsidP="004E7E4F">
      <w:pPr>
        <w:pStyle w:val="berschrift2"/>
      </w:pPr>
      <w:bookmarkStart w:id="2" w:name="_Toc32715323"/>
      <w:bookmarkStart w:id="3" w:name="_Toc288736211"/>
      <w:bookmarkStart w:id="4" w:name="_Toc380564627"/>
      <w:bookmarkStart w:id="5" w:name="_Toc132813854"/>
      <w:r>
        <w:t>Die Aufgaben des Erziehungsrats</w:t>
      </w:r>
      <w:bookmarkEnd w:id="2"/>
      <w:bookmarkEnd w:id="3"/>
      <w:bookmarkEnd w:id="4"/>
      <w:bookmarkEnd w:id="5"/>
    </w:p>
    <w:p w14:paraId="13F90B42" w14:textId="77777777" w:rsidR="003B7EE4" w:rsidRDefault="004E7E4F" w:rsidP="00A834EA">
      <w:pPr>
        <w:pStyle w:val="Marginalie"/>
        <w:framePr w:wrap="around"/>
      </w:pPr>
      <w:bookmarkStart w:id="6" w:name="_Toc32715324"/>
      <w:bookmarkStart w:id="7" w:name="_Toc288736212"/>
      <w:bookmarkStart w:id="8" w:name="_Toc380564628"/>
      <w:r>
        <w:t>Allgemein</w:t>
      </w:r>
      <w:bookmarkEnd w:id="6"/>
      <w:r>
        <w:t xml:space="preserve"> </w:t>
      </w:r>
      <w:r w:rsidR="00790569">
        <w:t>-</w:t>
      </w:r>
      <w:r>
        <w:t xml:space="preserve"> </w:t>
      </w:r>
    </w:p>
    <w:p w14:paraId="54319B2C" w14:textId="77777777" w:rsidR="004E7E4F" w:rsidRDefault="004E7E4F" w:rsidP="00A834EA">
      <w:pPr>
        <w:pStyle w:val="Marginalie"/>
        <w:framePr w:wrap="around"/>
      </w:pPr>
      <w:r>
        <w:t>Aufsichtsfunktion</w:t>
      </w:r>
      <w:bookmarkEnd w:id="7"/>
      <w:bookmarkEnd w:id="8"/>
    </w:p>
    <w:p w14:paraId="0E1AC9AB" w14:textId="77777777" w:rsidR="004E7E4F" w:rsidRDefault="004E7E4F" w:rsidP="004E7E4F">
      <w:r>
        <w:t xml:space="preserve">Der </w:t>
      </w:r>
      <w:smartTag w:uri="urn:schemas-microsoft-com:office:smarttags" w:element="PersonName">
        <w:r>
          <w:t>Erziehungsrat</w:t>
        </w:r>
      </w:smartTag>
      <w:r>
        <w:t xml:space="preserve"> wird vom Landrat gewählt. Die Aufgaben des Erziehungsrat</w:t>
      </w:r>
      <w:r w:rsidR="0052546B">
        <w:t>s</w:t>
      </w:r>
      <w:r>
        <w:t xml:space="preserve"> sind in Artikel 100 der Kantonsverfassung (RB 1.1101) grundsätzlich festgehalten:</w:t>
      </w:r>
    </w:p>
    <w:p w14:paraId="34B76111" w14:textId="77777777" w:rsidR="004E7E4F" w:rsidRDefault="004E7E4F" w:rsidP="004E7E4F">
      <w:pPr>
        <w:rPr>
          <w:i/>
        </w:rPr>
      </w:pPr>
      <w:r>
        <w:rPr>
          <w:b/>
          <w:i/>
        </w:rPr>
        <w:t>Artikel 100</w:t>
      </w:r>
      <w:r>
        <w:rPr>
          <w:b/>
          <w:i/>
        </w:rPr>
        <w:tab/>
      </w:r>
      <w:r>
        <w:rPr>
          <w:i/>
        </w:rPr>
        <w:t>Der Erziehungsrat</w:t>
      </w:r>
    </w:p>
    <w:p w14:paraId="7A1388A3" w14:textId="77777777" w:rsidR="004E7E4F" w:rsidRDefault="004E7E4F" w:rsidP="004E7E4F">
      <w:pPr>
        <w:rPr>
          <w:i/>
        </w:rPr>
      </w:pPr>
      <w:r>
        <w:rPr>
          <w:i/>
          <w:vertAlign w:val="superscript"/>
        </w:rPr>
        <w:t xml:space="preserve">1 </w:t>
      </w:r>
      <w:r>
        <w:rPr>
          <w:i/>
        </w:rPr>
        <w:t>Der Erziehungsrat übt im Rahmen der Gesetzgebung die unmittelbare Aufsicht über das gesamte Schul- und Erziehungswesen aus.</w:t>
      </w:r>
    </w:p>
    <w:p w14:paraId="5A6DCFA5" w14:textId="77777777" w:rsidR="004E7E4F" w:rsidRDefault="004E7E4F" w:rsidP="004E7E4F">
      <w:pPr>
        <w:rPr>
          <w:i/>
        </w:rPr>
      </w:pPr>
      <w:r>
        <w:rPr>
          <w:i/>
          <w:vertAlign w:val="superscript"/>
        </w:rPr>
        <w:t>2</w:t>
      </w:r>
      <w:r>
        <w:rPr>
          <w:i/>
        </w:rPr>
        <w:t xml:space="preserve"> Der Erziehungsrat besteht aus dem Präsidenten, dem Vizepräsidenten und fünf bis sieben Mitgliedern. Der Erziehungsdirektor amtet als Präsident.</w:t>
      </w:r>
    </w:p>
    <w:p w14:paraId="41C3E5A7" w14:textId="0DD0AEFC" w:rsidR="004E7E4F" w:rsidRDefault="004E7E4F" w:rsidP="004E7E4F">
      <w:r>
        <w:t xml:space="preserve">Verteilt über das </w:t>
      </w:r>
      <w:r w:rsidR="00214F39">
        <w:t>Bildungs</w:t>
      </w:r>
      <w:r>
        <w:t>gesetz (RB 10.1111) und die Schulverordnung werden dem Erziehungsrat Aufgaben zugewiesen. Grundsätzlich lassen sich drei Bereiche unterscheiden:</w:t>
      </w:r>
    </w:p>
    <w:p w14:paraId="134E030D" w14:textId="77777777" w:rsidR="004E7E4F" w:rsidRDefault="004E7E4F" w:rsidP="004E7E4F">
      <w:pPr>
        <w:pStyle w:val="AuzhlungmitZahlen1"/>
      </w:pPr>
      <w:r>
        <w:t>Aufsicht (siehe oben)</w:t>
      </w:r>
    </w:p>
    <w:p w14:paraId="32D7B2DC" w14:textId="77777777" w:rsidR="004E7E4F" w:rsidRDefault="004E7E4F" w:rsidP="004E7E4F">
      <w:pPr>
        <w:pStyle w:val="AuzhlungmitZahlen1"/>
      </w:pPr>
      <w:r>
        <w:t>Rechtsetzung: Kompetenz zum Erlass v</w:t>
      </w:r>
      <w:r w:rsidR="00436F8E">
        <w:t>on Reglementen, Richtlinien</w:t>
      </w:r>
      <w:r w:rsidR="00436F8E">
        <w:br/>
      </w:r>
      <w:r>
        <w:t>und Weisungen</w:t>
      </w:r>
    </w:p>
    <w:p w14:paraId="17F5710D" w14:textId="77777777" w:rsidR="004E7E4F" w:rsidRDefault="004E7E4F" w:rsidP="004E7E4F">
      <w:pPr>
        <w:pStyle w:val="AuzhlungmitZahlen1"/>
      </w:pPr>
      <w:r>
        <w:t>Erteilen von Bewilligungen und Festsetzen von Rahmenbedingungen</w:t>
      </w:r>
    </w:p>
    <w:p w14:paraId="3DFEAC01" w14:textId="77777777" w:rsidR="004E7E4F" w:rsidRDefault="004E7E4F" w:rsidP="004E7E4F">
      <w:pPr>
        <w:pStyle w:val="AuzhlungmitZahlen1"/>
      </w:pPr>
      <w:r>
        <w:t>Beschwerdeinstanz</w:t>
      </w:r>
    </w:p>
    <w:p w14:paraId="6E19899D" w14:textId="77777777" w:rsidR="00A834EA" w:rsidRDefault="00A834EA" w:rsidP="00A834EA">
      <w:pPr>
        <w:pStyle w:val="AuzhlungmitZahlen1"/>
        <w:numPr>
          <w:ilvl w:val="0"/>
          <w:numId w:val="0"/>
        </w:numPr>
        <w:ind w:left="360" w:hanging="360"/>
      </w:pPr>
    </w:p>
    <w:p w14:paraId="64C13169" w14:textId="77777777" w:rsidR="004E7E4F" w:rsidRDefault="004E7E4F" w:rsidP="00A834EA">
      <w:pPr>
        <w:pStyle w:val="Marginalie"/>
        <w:framePr w:wrap="around"/>
      </w:pPr>
      <w:bookmarkStart w:id="9" w:name="_Toc32715325"/>
      <w:bookmarkStart w:id="10" w:name="_Toc288736213"/>
      <w:bookmarkStart w:id="11" w:name="_Toc380564629"/>
      <w:r>
        <w:t>Aufgaben im Bereich der Rechtsetzung</w:t>
      </w:r>
      <w:bookmarkEnd w:id="9"/>
      <w:bookmarkEnd w:id="10"/>
      <w:bookmarkEnd w:id="11"/>
    </w:p>
    <w:p w14:paraId="62918034" w14:textId="1E28CA1A" w:rsidR="004E7E4F" w:rsidRDefault="004E7E4F" w:rsidP="004E7E4F">
      <w:r>
        <w:t xml:space="preserve">In folgenden Bereichen ist der Erziehungsrat nach </w:t>
      </w:r>
      <w:r w:rsidR="00214F39">
        <w:t>Bildungs</w:t>
      </w:r>
      <w:r>
        <w:t>gesetz (</w:t>
      </w:r>
      <w:proofErr w:type="spellStart"/>
      <w:r w:rsidR="00214F39">
        <w:t>Bil</w:t>
      </w:r>
      <w:r>
        <w:t>G</w:t>
      </w:r>
      <w:proofErr w:type="spellEnd"/>
      <w:r>
        <w:t>) oder Schulverordnung (</w:t>
      </w:r>
      <w:proofErr w:type="spellStart"/>
      <w:r>
        <w:t>SchV</w:t>
      </w:r>
      <w:proofErr w:type="spellEnd"/>
      <w:r>
        <w:t>) verpflichtet, verbindliche Vorschriften zu erlassen:</w:t>
      </w:r>
    </w:p>
    <w:p w14:paraId="02F03CC9" w14:textId="2777FF77" w:rsidR="004E7E4F" w:rsidRDefault="004E7E4F" w:rsidP="004E7E4F">
      <w:pPr>
        <w:pStyle w:val="Aufzhlungszeichen"/>
      </w:pPr>
      <w:r>
        <w:t>Der Erziehungsrat erlässt ein Reglement über die Beurteilung, die Promotion, den Übertritt der Schülerinnen und Schüler an die Sekundarstufe I und den Wechsel innerhalb derselben. (Artikel 2</w:t>
      </w:r>
      <w:r w:rsidR="002879B1">
        <w:t>7</w:t>
      </w:r>
      <w:r>
        <w:t xml:space="preserve">, </w:t>
      </w:r>
      <w:proofErr w:type="spellStart"/>
      <w:r>
        <w:t>Sch</w:t>
      </w:r>
      <w:r w:rsidR="002879B1">
        <w:t>V</w:t>
      </w:r>
      <w:proofErr w:type="spellEnd"/>
      <w:r>
        <w:t>)</w:t>
      </w:r>
    </w:p>
    <w:p w14:paraId="444F399A" w14:textId="77777777" w:rsidR="004E7E4F" w:rsidRDefault="004E7E4F" w:rsidP="004E7E4F">
      <w:pPr>
        <w:pStyle w:val="Aufzhlungszeichen"/>
      </w:pPr>
      <w:r>
        <w:t xml:space="preserve">Der Erziehungsrat erlässt Richtlinien zu den Fördermassnahmen und zur Sonderschulung. (Artikel 8 Absatz 4 </w:t>
      </w:r>
      <w:proofErr w:type="spellStart"/>
      <w:r>
        <w:t>SchV</w:t>
      </w:r>
      <w:proofErr w:type="spellEnd"/>
      <w:r>
        <w:t>)</w:t>
      </w:r>
    </w:p>
    <w:p w14:paraId="2E61B358" w14:textId="77777777" w:rsidR="004E7E4F" w:rsidRDefault="004E7E4F" w:rsidP="004E7E4F">
      <w:pPr>
        <w:pStyle w:val="Aufzhlungszeichen"/>
      </w:pPr>
      <w:r>
        <w:t xml:space="preserve">Der Erziehungsrat erlässt Richtlinien über die Schülerzahlen von Fachabteilungen und von Wahlfächern. (Artikel 14 </w:t>
      </w:r>
      <w:proofErr w:type="spellStart"/>
      <w:r>
        <w:t>SchV</w:t>
      </w:r>
      <w:proofErr w:type="spellEnd"/>
      <w:r>
        <w:t>)</w:t>
      </w:r>
    </w:p>
    <w:p w14:paraId="752A0E1C" w14:textId="77777777" w:rsidR="004E7E4F" w:rsidRDefault="004E7E4F" w:rsidP="004E7E4F">
      <w:pPr>
        <w:pStyle w:val="Aufzhlungszeichen"/>
      </w:pPr>
      <w:r>
        <w:t xml:space="preserve">Der Erziehungsrat erlässt Richtlinien, wie die Entschädigung zwischen einzelnen Gemeinden zu regeln ist, wenn die Schulpflicht nicht an jenem Ort erfüllt wird, wo sich das Kind aufhält. (Artikel 18 </w:t>
      </w:r>
      <w:proofErr w:type="spellStart"/>
      <w:r>
        <w:t>SchV</w:t>
      </w:r>
      <w:proofErr w:type="spellEnd"/>
      <w:r>
        <w:t>)</w:t>
      </w:r>
    </w:p>
    <w:p w14:paraId="696C2B86" w14:textId="77777777" w:rsidR="004E7E4F" w:rsidRDefault="004E7E4F" w:rsidP="004E7E4F">
      <w:pPr>
        <w:pStyle w:val="Aufzhlungszeichen"/>
      </w:pPr>
      <w:r>
        <w:t xml:space="preserve">Der Erziehungsrat erlässt nähere Bestimmungen zu den Absenzen (Artikel 24 </w:t>
      </w:r>
      <w:proofErr w:type="spellStart"/>
      <w:r>
        <w:t>SchV</w:t>
      </w:r>
      <w:proofErr w:type="spellEnd"/>
      <w:r>
        <w:t xml:space="preserve">) und zur Beurlaubung. (Artikel 25 </w:t>
      </w:r>
      <w:proofErr w:type="spellStart"/>
      <w:r>
        <w:t>SchV</w:t>
      </w:r>
      <w:proofErr w:type="spellEnd"/>
      <w:r>
        <w:t>)</w:t>
      </w:r>
    </w:p>
    <w:p w14:paraId="75CEAE7C" w14:textId="77777777" w:rsidR="004E7E4F" w:rsidRDefault="004E7E4F" w:rsidP="004E7E4F">
      <w:pPr>
        <w:pStyle w:val="Aufzhlungszeichen"/>
      </w:pPr>
      <w:r>
        <w:t xml:space="preserve">Der Erziehungsrat </w:t>
      </w:r>
      <w:r w:rsidR="00D76637">
        <w:t xml:space="preserve">erlässt </w:t>
      </w:r>
      <w:r>
        <w:t xml:space="preserve">Ausführungsbestimmungen zum Schulmedizinischen Dienst. (Artikel 29g </w:t>
      </w:r>
      <w:proofErr w:type="spellStart"/>
      <w:r>
        <w:t>SchV</w:t>
      </w:r>
      <w:proofErr w:type="spellEnd"/>
      <w:r>
        <w:t>)</w:t>
      </w:r>
    </w:p>
    <w:p w14:paraId="1508C016" w14:textId="77777777" w:rsidR="004E7E4F" w:rsidRDefault="004E7E4F" w:rsidP="004E7E4F">
      <w:pPr>
        <w:pStyle w:val="Aufzhlungszeichen"/>
      </w:pPr>
      <w:r>
        <w:t>Der Erziehungsrat erlässt Vorschriften zur Fort- und Weiterbildung der Lehrpersonen (Artikel 41) und zur Beratung der Lehrpersonen</w:t>
      </w:r>
      <w:r w:rsidR="009B621D">
        <w:t>.</w:t>
      </w:r>
      <w:r>
        <w:t xml:space="preserve"> (Artikel 42 </w:t>
      </w:r>
      <w:proofErr w:type="spellStart"/>
      <w:r>
        <w:t>SchV</w:t>
      </w:r>
      <w:proofErr w:type="spellEnd"/>
      <w:r>
        <w:t>)</w:t>
      </w:r>
    </w:p>
    <w:p w14:paraId="0BBDDB58" w14:textId="77777777" w:rsidR="004E7E4F" w:rsidRDefault="004E7E4F" w:rsidP="004E7E4F">
      <w:pPr>
        <w:pStyle w:val="Aufzhlungszeichen"/>
      </w:pPr>
      <w:r>
        <w:lastRenderedPageBreak/>
        <w:t xml:space="preserve">Der Erziehungsrat erlässt nähere Vorschriften über die Schulleitung. (Artikel 44 Absatz 4 </w:t>
      </w:r>
      <w:proofErr w:type="spellStart"/>
      <w:r>
        <w:t>SchV</w:t>
      </w:r>
      <w:proofErr w:type="spellEnd"/>
      <w:r>
        <w:t>)</w:t>
      </w:r>
    </w:p>
    <w:p w14:paraId="0D948029" w14:textId="77777777" w:rsidR="004E7E4F" w:rsidRDefault="004E7E4F" w:rsidP="004E7E4F">
      <w:pPr>
        <w:pStyle w:val="Aufzhlungszeichen"/>
      </w:pPr>
      <w:r>
        <w:t xml:space="preserve">Der Erziehungsrat erlässt Vorschriften über die kantonale Schulaufsicht. (Artikel 49 Absatz 3 </w:t>
      </w:r>
      <w:proofErr w:type="spellStart"/>
      <w:r>
        <w:t>SchV</w:t>
      </w:r>
      <w:proofErr w:type="spellEnd"/>
      <w:r>
        <w:t>)</w:t>
      </w:r>
    </w:p>
    <w:p w14:paraId="1505596C" w14:textId="77777777" w:rsidR="004E7E4F" w:rsidRDefault="004E7E4F" w:rsidP="004E7E4F">
      <w:pPr>
        <w:pStyle w:val="Aufzhlungszeichen"/>
      </w:pPr>
      <w:r>
        <w:t>Der Erziehungsrat erlässt nähere Vorschriften zur externen Evaluation</w:t>
      </w:r>
      <w:r w:rsidR="009B621D">
        <w:t>.</w:t>
      </w:r>
      <w:r>
        <w:t xml:space="preserve"> (Artikel 49a Absatz 3 </w:t>
      </w:r>
      <w:proofErr w:type="spellStart"/>
      <w:r>
        <w:t>SchV</w:t>
      </w:r>
      <w:proofErr w:type="spellEnd"/>
      <w:r>
        <w:t>)</w:t>
      </w:r>
    </w:p>
    <w:p w14:paraId="09444460" w14:textId="77777777" w:rsidR="004E7E4F" w:rsidRDefault="004E7E4F" w:rsidP="004E7E4F">
      <w:pPr>
        <w:spacing w:after="120"/>
      </w:pPr>
      <w:r>
        <w:t>nicht verpflichtend, sondern als K</w:t>
      </w:r>
      <w:r w:rsidR="0052546B">
        <w:t>ann</w:t>
      </w:r>
      <w:r>
        <w:t>-Formulierung:</w:t>
      </w:r>
    </w:p>
    <w:p w14:paraId="1AFFDCEF" w14:textId="77777777" w:rsidR="004E7E4F" w:rsidRDefault="004E7E4F" w:rsidP="004E7E4F">
      <w:pPr>
        <w:pStyle w:val="Aufzhlungszeichen"/>
      </w:pPr>
      <w:r>
        <w:t xml:space="preserve">Der Erziehungsrat kann ergänzende Vorschriften zu den Disziplinarmassnahmen erlassen. (Artikel 35 </w:t>
      </w:r>
      <w:proofErr w:type="spellStart"/>
      <w:r>
        <w:t>SchV</w:t>
      </w:r>
      <w:proofErr w:type="spellEnd"/>
      <w:r>
        <w:t>)</w:t>
      </w:r>
    </w:p>
    <w:p w14:paraId="64CB904B" w14:textId="77777777" w:rsidR="004E7E4F" w:rsidRDefault="004E7E4F" w:rsidP="004E7E4F">
      <w:pPr>
        <w:pStyle w:val="Aufzhlungszeichen"/>
      </w:pPr>
      <w:r>
        <w:t xml:space="preserve">Der Erziehungsrat erlässt den Amtsauftrag. (Artikel 40 </w:t>
      </w:r>
      <w:proofErr w:type="spellStart"/>
      <w:r>
        <w:t>SchV</w:t>
      </w:r>
      <w:proofErr w:type="spellEnd"/>
      <w:r>
        <w:t>)</w:t>
      </w:r>
    </w:p>
    <w:p w14:paraId="706B746B" w14:textId="77777777" w:rsidR="00A834EA" w:rsidRDefault="00A834EA" w:rsidP="00A834EA">
      <w:pPr>
        <w:pStyle w:val="Aufzhlungszeichen"/>
        <w:numPr>
          <w:ilvl w:val="0"/>
          <w:numId w:val="0"/>
        </w:numPr>
        <w:ind w:left="227" w:hanging="227"/>
      </w:pPr>
    </w:p>
    <w:p w14:paraId="655E31A4" w14:textId="77777777" w:rsidR="004E7E4F" w:rsidRDefault="004E7E4F" w:rsidP="00A834EA">
      <w:pPr>
        <w:pStyle w:val="Marginalie"/>
        <w:framePr w:wrap="around"/>
      </w:pPr>
      <w:bookmarkStart w:id="12" w:name="_Toc32715326"/>
      <w:bookmarkStart w:id="13" w:name="_Toc288736214"/>
      <w:bookmarkStart w:id="14" w:name="_Toc380564630"/>
      <w:r>
        <w:t>Weitere Kompetenzen</w:t>
      </w:r>
      <w:bookmarkEnd w:id="12"/>
      <w:bookmarkEnd w:id="13"/>
      <w:bookmarkEnd w:id="14"/>
    </w:p>
    <w:p w14:paraId="69A35BAF" w14:textId="46E7A3AD" w:rsidR="004E7E4F" w:rsidRDefault="004E7E4F" w:rsidP="004E7E4F">
      <w:pPr>
        <w:pStyle w:val="Aufzhlungszeichen"/>
      </w:pPr>
      <w:r>
        <w:t>Der Erziehungsrat ist vor wichtigen Entscheidungen von der BKD und vom Regierungsrat anzuhören. (Artikel 6</w:t>
      </w:r>
      <w:r w:rsidR="002879B1">
        <w:t>0</w:t>
      </w:r>
      <w:r>
        <w:t xml:space="preserve"> </w:t>
      </w:r>
      <w:proofErr w:type="spellStart"/>
      <w:r w:rsidR="002879B1">
        <w:t>Bil</w:t>
      </w:r>
      <w:r>
        <w:t>G</w:t>
      </w:r>
      <w:proofErr w:type="spellEnd"/>
      <w:r>
        <w:t>)</w:t>
      </w:r>
    </w:p>
    <w:p w14:paraId="3B01331F" w14:textId="77777777" w:rsidR="004E7E4F" w:rsidRDefault="004E7E4F" w:rsidP="004E7E4F">
      <w:pPr>
        <w:pStyle w:val="Aufzhlungszeichen"/>
      </w:pPr>
      <w:r>
        <w:t xml:space="preserve">Der Erziehungsrat kann allgemeine Weisungen erteilen. (Artikel 48 </w:t>
      </w:r>
      <w:proofErr w:type="spellStart"/>
      <w:r>
        <w:t>SchV</w:t>
      </w:r>
      <w:proofErr w:type="spellEnd"/>
      <w:r>
        <w:t>)</w:t>
      </w:r>
    </w:p>
    <w:p w14:paraId="38131157" w14:textId="4ED28EF6" w:rsidR="004E7E4F" w:rsidRPr="002879B1" w:rsidRDefault="004E7E4F" w:rsidP="004E7E4F">
      <w:pPr>
        <w:pStyle w:val="Aufzhlungszeichen"/>
      </w:pPr>
      <w:r w:rsidRPr="002879B1">
        <w:t>Er erteilt die Bewilligung zur Führung von Privatschulen</w:t>
      </w:r>
      <w:r w:rsidR="002879B1" w:rsidRPr="002879B1">
        <w:t xml:space="preserve"> auf Volksschulstufe</w:t>
      </w:r>
      <w:r w:rsidRPr="002879B1">
        <w:t xml:space="preserve">. (Artikel 6, </w:t>
      </w:r>
      <w:proofErr w:type="spellStart"/>
      <w:r w:rsidR="002879B1" w:rsidRPr="002879B1">
        <w:t>Bil</w:t>
      </w:r>
      <w:r w:rsidRPr="002879B1">
        <w:t>G</w:t>
      </w:r>
      <w:proofErr w:type="spellEnd"/>
      <w:r w:rsidRPr="002879B1">
        <w:t>)</w:t>
      </w:r>
    </w:p>
    <w:p w14:paraId="4E8D11B8" w14:textId="29C0EB6C" w:rsidR="004E7E4F" w:rsidRPr="002879B1" w:rsidRDefault="004E7E4F" w:rsidP="004E7E4F">
      <w:pPr>
        <w:pStyle w:val="Aufzhlungszeichen"/>
      </w:pPr>
      <w:r w:rsidRPr="002879B1">
        <w:t>Der Erziehungsrat erlässt die Lehrpläne und die Stundentafel. (Artikel 6</w:t>
      </w:r>
      <w:r w:rsidR="002879B1" w:rsidRPr="002879B1">
        <w:t>0</w:t>
      </w:r>
      <w:r w:rsidRPr="002879B1">
        <w:t xml:space="preserve">, </w:t>
      </w:r>
      <w:proofErr w:type="spellStart"/>
      <w:r w:rsidR="002879B1" w:rsidRPr="002879B1">
        <w:t>Bil</w:t>
      </w:r>
      <w:r w:rsidRPr="002879B1">
        <w:t>G</w:t>
      </w:r>
      <w:proofErr w:type="spellEnd"/>
      <w:r w:rsidRPr="002879B1">
        <w:t>)</w:t>
      </w:r>
    </w:p>
    <w:p w14:paraId="14ED94E4" w14:textId="6F09896A" w:rsidR="004E7E4F" w:rsidRPr="002879B1" w:rsidRDefault="004E7E4F" w:rsidP="004E7E4F">
      <w:pPr>
        <w:pStyle w:val="Aufzhlungszeichen"/>
      </w:pPr>
      <w:r w:rsidRPr="002879B1">
        <w:t xml:space="preserve">Der Erziehungsrat bestimmt, welche Lehrmittel im Unterricht der Volksschule zu verwenden sind. (Artikel </w:t>
      </w:r>
      <w:r w:rsidR="002879B1" w:rsidRPr="002879B1">
        <w:t>6</w:t>
      </w:r>
      <w:r w:rsidRPr="002879B1">
        <w:t xml:space="preserve">0, </w:t>
      </w:r>
      <w:proofErr w:type="spellStart"/>
      <w:r w:rsidR="002879B1" w:rsidRPr="002879B1">
        <w:t>Bil</w:t>
      </w:r>
      <w:r w:rsidRPr="002879B1">
        <w:t>G</w:t>
      </w:r>
      <w:proofErr w:type="spellEnd"/>
      <w:r w:rsidRPr="002879B1">
        <w:t>)</w:t>
      </w:r>
    </w:p>
    <w:p w14:paraId="7975A885" w14:textId="5B536C6A" w:rsidR="004E7E4F" w:rsidRPr="002879B1" w:rsidRDefault="004E7E4F" w:rsidP="004E7E4F">
      <w:pPr>
        <w:pStyle w:val="Aufzhlungszeichen"/>
      </w:pPr>
      <w:r w:rsidRPr="002879B1">
        <w:t xml:space="preserve">Der Erziehungsrat bewilligt im Einvernehmen mit den betreffenden Schulbehörden zeitlich befristete Schulversuche. (Artikel </w:t>
      </w:r>
      <w:r w:rsidR="002879B1" w:rsidRPr="002879B1">
        <w:t>60</w:t>
      </w:r>
      <w:r w:rsidRPr="002879B1">
        <w:t xml:space="preserve">, </w:t>
      </w:r>
      <w:proofErr w:type="spellStart"/>
      <w:r w:rsidR="002879B1" w:rsidRPr="002879B1">
        <w:t>Bil</w:t>
      </w:r>
      <w:r w:rsidRPr="002879B1">
        <w:t>G</w:t>
      </w:r>
      <w:proofErr w:type="spellEnd"/>
      <w:r w:rsidRPr="002879B1">
        <w:t>)</w:t>
      </w:r>
    </w:p>
    <w:p w14:paraId="31CEF146" w14:textId="77777777" w:rsidR="004E7E4F" w:rsidRPr="002879B1" w:rsidRDefault="004E7E4F" w:rsidP="004E7E4F">
      <w:pPr>
        <w:pStyle w:val="Aufzhlungszeichen"/>
      </w:pPr>
      <w:r w:rsidRPr="002879B1">
        <w:t xml:space="preserve">Der Erziehungsrat entscheidet, ob das Schulangebot einer Gemeinde genügend ist. (Artikel 2, </w:t>
      </w:r>
      <w:proofErr w:type="spellStart"/>
      <w:r w:rsidRPr="002879B1">
        <w:t>SchV</w:t>
      </w:r>
      <w:proofErr w:type="spellEnd"/>
      <w:r w:rsidRPr="002879B1">
        <w:t>)</w:t>
      </w:r>
    </w:p>
    <w:p w14:paraId="6B0AE71D" w14:textId="77777777" w:rsidR="004E7E4F" w:rsidRPr="002879B1" w:rsidRDefault="004E7E4F" w:rsidP="004E7E4F">
      <w:pPr>
        <w:pStyle w:val="Aufzhlungszeichen"/>
      </w:pPr>
      <w:r w:rsidRPr="002879B1">
        <w:t xml:space="preserve">Der Erziehungsrat kann anstelle eines Vollzeit- das Führen eines Teilzeitkindergartens bewilligen. (Artikel 5, </w:t>
      </w:r>
      <w:proofErr w:type="spellStart"/>
      <w:r w:rsidRPr="002879B1">
        <w:t>SchV</w:t>
      </w:r>
      <w:proofErr w:type="spellEnd"/>
      <w:r w:rsidRPr="002879B1">
        <w:t>)</w:t>
      </w:r>
    </w:p>
    <w:p w14:paraId="1C5137D4" w14:textId="77777777" w:rsidR="004E7E4F" w:rsidRDefault="004E7E4F" w:rsidP="004E7E4F">
      <w:pPr>
        <w:pStyle w:val="Aufzhlungszeichen"/>
      </w:pPr>
      <w:r>
        <w:t xml:space="preserve">Der Erziehungsrat erteilt die Bewilligung für die heilpädagogischen Schulungsformen (Artikel 9 </w:t>
      </w:r>
      <w:proofErr w:type="spellStart"/>
      <w:r>
        <w:t>SchV</w:t>
      </w:r>
      <w:proofErr w:type="spellEnd"/>
      <w:r>
        <w:t xml:space="preserve">) und das Führen von Einführungsklassen. (Artikel 10 </w:t>
      </w:r>
      <w:proofErr w:type="spellStart"/>
      <w:r>
        <w:t>SchV</w:t>
      </w:r>
      <w:proofErr w:type="spellEnd"/>
      <w:r>
        <w:t>)</w:t>
      </w:r>
    </w:p>
    <w:p w14:paraId="72D76FE4" w14:textId="77777777" w:rsidR="004E7E4F" w:rsidRDefault="004E7E4F" w:rsidP="004E7E4F">
      <w:pPr>
        <w:pStyle w:val="Aufzhlungszeichen"/>
      </w:pPr>
      <w:r>
        <w:t xml:space="preserve">Der Erziehungsrat entscheidet über die Tragbarkeit von Abteilungen, welche die Maximalzahl überschreiten. (Artikel 14 </w:t>
      </w:r>
      <w:proofErr w:type="spellStart"/>
      <w:r>
        <w:t>SchV</w:t>
      </w:r>
      <w:proofErr w:type="spellEnd"/>
      <w:r>
        <w:t>)</w:t>
      </w:r>
    </w:p>
    <w:p w14:paraId="4DEC80A7" w14:textId="77777777" w:rsidR="004E7E4F" w:rsidRDefault="004E7E4F" w:rsidP="004E7E4F">
      <w:pPr>
        <w:pStyle w:val="Aufzhlungszeichen"/>
      </w:pPr>
      <w:r>
        <w:t xml:space="preserve">Der Erziehungsrat erlässt einen Rahmenplan für das Schuljahr und die Schulferien. (Artikel 20 </w:t>
      </w:r>
      <w:proofErr w:type="spellStart"/>
      <w:r>
        <w:t>SchV</w:t>
      </w:r>
      <w:proofErr w:type="spellEnd"/>
      <w:r>
        <w:t>)</w:t>
      </w:r>
    </w:p>
    <w:p w14:paraId="05106635" w14:textId="77777777" w:rsidR="004E7E4F" w:rsidRDefault="004E7E4F" w:rsidP="004E7E4F">
      <w:pPr>
        <w:pStyle w:val="Aufzhlungszeichen"/>
      </w:pPr>
      <w:r>
        <w:t xml:space="preserve">Der Erziehungsrat legt die minimale wöchentliche Schulzeit fest. (Artikel 22 </w:t>
      </w:r>
      <w:proofErr w:type="spellStart"/>
      <w:r>
        <w:t>SchV</w:t>
      </w:r>
      <w:proofErr w:type="spellEnd"/>
      <w:r>
        <w:t>)</w:t>
      </w:r>
    </w:p>
    <w:p w14:paraId="612DA311" w14:textId="77777777" w:rsidR="004E7E4F" w:rsidRDefault="004E7E4F" w:rsidP="004E7E4F">
      <w:pPr>
        <w:pStyle w:val="Aufzhlungszeichen"/>
      </w:pPr>
      <w:r>
        <w:t xml:space="preserve">Der Erziehungsrat bestimmt, welche Lehrdiplome und Studienabschlüsse für den Unterricht an der Volksschule anerkannt werden. (Artikel 36 </w:t>
      </w:r>
      <w:proofErr w:type="spellStart"/>
      <w:r>
        <w:t>SchV</w:t>
      </w:r>
      <w:proofErr w:type="spellEnd"/>
      <w:r>
        <w:t>)</w:t>
      </w:r>
    </w:p>
    <w:p w14:paraId="58B27D8C" w14:textId="77777777" w:rsidR="003B7EE4" w:rsidRDefault="003B7EE4" w:rsidP="00A834EA">
      <w:pPr>
        <w:pStyle w:val="Aufzhlungszeichen"/>
        <w:numPr>
          <w:ilvl w:val="0"/>
          <w:numId w:val="0"/>
        </w:numPr>
        <w:ind w:left="227" w:hanging="227"/>
      </w:pPr>
    </w:p>
    <w:p w14:paraId="528756E0" w14:textId="77777777" w:rsidR="004E7E4F" w:rsidRDefault="004E7E4F" w:rsidP="00A834EA">
      <w:pPr>
        <w:pStyle w:val="Marginalie"/>
        <w:framePr w:wrap="around"/>
      </w:pPr>
      <w:bookmarkStart w:id="15" w:name="_Toc32715327"/>
      <w:bookmarkStart w:id="16" w:name="_Toc288736215"/>
      <w:bookmarkStart w:id="17" w:name="_Toc380564631"/>
      <w:r>
        <w:t>Rechtsmittel</w:t>
      </w:r>
      <w:bookmarkEnd w:id="15"/>
      <w:r>
        <w:t>weg</w:t>
      </w:r>
      <w:bookmarkEnd w:id="16"/>
      <w:bookmarkEnd w:id="17"/>
    </w:p>
    <w:p w14:paraId="2D1CA23F" w14:textId="559E23BF" w:rsidR="004E7E4F" w:rsidRDefault="004E7E4F" w:rsidP="004E7E4F">
      <w:r>
        <w:t xml:space="preserve">Nach Artikel </w:t>
      </w:r>
      <w:r w:rsidR="002879B1">
        <w:t>66</w:t>
      </w:r>
      <w:r>
        <w:t xml:space="preserve"> des </w:t>
      </w:r>
      <w:proofErr w:type="spellStart"/>
      <w:r w:rsidR="002879B1">
        <w:t>Bil</w:t>
      </w:r>
      <w:r>
        <w:t>G</w:t>
      </w:r>
      <w:proofErr w:type="spellEnd"/>
      <w:r>
        <w:t xml:space="preserve"> können Verfügungen des Schulrates und der Schulaufsicht Verwaltungsbeschwerde beim Erziehungsrat angefochten werden und gegen Be</w:t>
      </w:r>
      <w:r>
        <w:lastRenderedPageBreak/>
        <w:t>schwerdeentscheide des Erziehungsrates kann beim Obergericht Verwaltungsgerichtsbeschwerde erhoben werden.</w:t>
      </w:r>
    </w:p>
    <w:p w14:paraId="3E8920AE" w14:textId="538FA993" w:rsidR="004E7E4F" w:rsidRDefault="004E7E4F" w:rsidP="004E7E4F">
      <w:r>
        <w:t>Der Erziehungsrat ist somit Beschwerdeinstanz für alle Verfügungen des Schulrates.</w:t>
      </w:r>
      <w:r w:rsidR="002879B1">
        <w:t xml:space="preserve"> Vorbehalten ist der Rechtsweg für personalrechtliche Verfügungen.</w:t>
      </w:r>
    </w:p>
    <w:p w14:paraId="2DB78C3A" w14:textId="77777777" w:rsidR="004E7E4F" w:rsidRDefault="004E7E4F" w:rsidP="004E7E4F">
      <w:pPr>
        <w:pStyle w:val="berschrift2"/>
      </w:pPr>
      <w:bookmarkStart w:id="18" w:name="_Toc32715328"/>
      <w:bookmarkStart w:id="19" w:name="_Toc288736216"/>
      <w:bookmarkStart w:id="20" w:name="_Toc380564632"/>
      <w:bookmarkStart w:id="21" w:name="_Toc132813855"/>
      <w:r>
        <w:t>Die Aufgaben der Bildungs- und Kulturdirektion (BKD)</w:t>
      </w:r>
      <w:bookmarkEnd w:id="18"/>
      <w:bookmarkEnd w:id="19"/>
      <w:bookmarkEnd w:id="20"/>
      <w:bookmarkEnd w:id="21"/>
      <w:r>
        <w:t xml:space="preserve"> </w:t>
      </w:r>
    </w:p>
    <w:p w14:paraId="758B5ED0" w14:textId="73A63DC0" w:rsidR="004E7E4F" w:rsidRDefault="004E7E4F" w:rsidP="00A834EA">
      <w:pPr>
        <w:pStyle w:val="Marginalie"/>
        <w:framePr w:wrap="around"/>
      </w:pPr>
      <w:bookmarkStart w:id="22" w:name="_Toc32715329"/>
      <w:bookmarkStart w:id="23" w:name="_Toc288736217"/>
      <w:bookmarkStart w:id="24" w:name="_Toc380564633"/>
      <w:r>
        <w:t>Die Aufgaben der Direktion nach</w:t>
      </w:r>
      <w:r w:rsidR="00495DEE">
        <w:br/>
        <w:t>Bildungs</w:t>
      </w:r>
      <w:r>
        <w:t>gesetzgebung</w:t>
      </w:r>
      <w:bookmarkEnd w:id="22"/>
      <w:bookmarkEnd w:id="23"/>
      <w:bookmarkEnd w:id="24"/>
    </w:p>
    <w:p w14:paraId="7EC15848" w14:textId="2E953D6E" w:rsidR="004E7E4F" w:rsidRDefault="0052546B" w:rsidP="004E7E4F">
      <w:r>
        <w:rPr>
          <w:i/>
        </w:rPr>
        <w:t>«</w:t>
      </w:r>
      <w:r w:rsidR="004E7E4F">
        <w:rPr>
          <w:i/>
        </w:rPr>
        <w:t>Der Regierungsrat übt die Oberaufsicht über das gesamte Schul- und Erziehungswesen im Kanton aus</w:t>
      </w:r>
      <w:r>
        <w:rPr>
          <w:i/>
        </w:rPr>
        <w:t>.»</w:t>
      </w:r>
      <w:r w:rsidR="004E7E4F">
        <w:rPr>
          <w:i/>
        </w:rPr>
        <w:t xml:space="preserve"> </w:t>
      </w:r>
      <w:r w:rsidR="004E7E4F">
        <w:t xml:space="preserve">(Artikel </w:t>
      </w:r>
      <w:r w:rsidR="00495DEE">
        <w:t>57</w:t>
      </w:r>
      <w:r w:rsidR="004E7E4F">
        <w:t xml:space="preserve"> </w:t>
      </w:r>
      <w:proofErr w:type="spellStart"/>
      <w:r w:rsidR="00495DEE">
        <w:t>Bil</w:t>
      </w:r>
      <w:r w:rsidR="004E7E4F">
        <w:t>G</w:t>
      </w:r>
      <w:proofErr w:type="spellEnd"/>
      <w:r w:rsidR="004E7E4F">
        <w:t>)</w:t>
      </w:r>
    </w:p>
    <w:p w14:paraId="5A64B2C6" w14:textId="2DA87197" w:rsidR="004E7E4F" w:rsidRDefault="004E7E4F" w:rsidP="004E7E4F">
      <w:r>
        <w:t xml:space="preserve">Die BKD hat nach </w:t>
      </w:r>
      <w:r w:rsidR="00495DEE">
        <w:t>Bildungsg</w:t>
      </w:r>
      <w:r>
        <w:t>esetz (RB 10.1111) folgende Aufgaben wahrzunehmen:</w:t>
      </w:r>
    </w:p>
    <w:p w14:paraId="642B3011" w14:textId="7C2B1888" w:rsidR="004E7E4F" w:rsidRPr="00495DEE" w:rsidRDefault="004E7E4F" w:rsidP="004E7E4F">
      <w:pPr>
        <w:rPr>
          <w:i/>
        </w:rPr>
      </w:pPr>
      <w:r w:rsidRPr="00495DEE">
        <w:rPr>
          <w:b/>
          <w:i/>
        </w:rPr>
        <w:t xml:space="preserve">Artikel </w:t>
      </w:r>
      <w:r w:rsidR="00495DEE" w:rsidRPr="00495DEE">
        <w:rPr>
          <w:b/>
          <w:i/>
        </w:rPr>
        <w:t>58</w:t>
      </w:r>
      <w:r w:rsidRPr="00495DEE">
        <w:rPr>
          <w:b/>
          <w:i/>
        </w:rPr>
        <w:tab/>
      </w:r>
      <w:r w:rsidRPr="00495DEE">
        <w:rPr>
          <w:i/>
        </w:rPr>
        <w:t>Zuständige Direktion</w:t>
      </w:r>
    </w:p>
    <w:p w14:paraId="67DFE9B8" w14:textId="268DB09A" w:rsidR="004E7E4F" w:rsidRPr="00495DEE" w:rsidRDefault="004E7E4F" w:rsidP="004E7E4F">
      <w:pPr>
        <w:rPr>
          <w:i/>
        </w:rPr>
      </w:pPr>
      <w:r w:rsidRPr="00495DEE">
        <w:rPr>
          <w:i/>
          <w:vertAlign w:val="superscript"/>
        </w:rPr>
        <w:t>1</w:t>
      </w:r>
      <w:r w:rsidRPr="00495DEE">
        <w:rPr>
          <w:i/>
        </w:rPr>
        <w:t xml:space="preserve"> Die zuständige Direktion leitet das gesamte Schul- und Bildungswesen des Kantons.</w:t>
      </w:r>
    </w:p>
    <w:p w14:paraId="1416271E" w14:textId="77777777" w:rsidR="004E7E4F" w:rsidRPr="00495DEE" w:rsidRDefault="004E7E4F" w:rsidP="004E7E4F">
      <w:pPr>
        <w:rPr>
          <w:i/>
        </w:rPr>
      </w:pPr>
      <w:r w:rsidRPr="00495DEE">
        <w:rPr>
          <w:i/>
          <w:vertAlign w:val="superscript"/>
        </w:rPr>
        <w:t>2</w:t>
      </w:r>
      <w:r w:rsidRPr="00495DEE">
        <w:rPr>
          <w:i/>
        </w:rPr>
        <w:t xml:space="preserve"> Sie hat:</w:t>
      </w:r>
    </w:p>
    <w:p w14:paraId="30E75343" w14:textId="77777777" w:rsidR="004E7E4F" w:rsidRPr="00495DEE" w:rsidRDefault="004E7E4F" w:rsidP="004E7E4F">
      <w:pPr>
        <w:pStyle w:val="AuzhlungmitZahlen1"/>
        <w:numPr>
          <w:ilvl w:val="0"/>
          <w:numId w:val="28"/>
        </w:numPr>
        <w:rPr>
          <w:i/>
        </w:rPr>
      </w:pPr>
      <w:r w:rsidRPr="00495DEE">
        <w:rPr>
          <w:i/>
        </w:rPr>
        <w:t>für die Planung und Koordination im Schul- und Bildungsbereich zu sorgen;</w:t>
      </w:r>
    </w:p>
    <w:p w14:paraId="3571EF02" w14:textId="77777777" w:rsidR="004E7E4F" w:rsidRPr="00495DEE" w:rsidRDefault="004E7E4F" w:rsidP="004E7E4F">
      <w:pPr>
        <w:pStyle w:val="AuzhlungmitZahlen1"/>
        <w:numPr>
          <w:ilvl w:val="0"/>
          <w:numId w:val="28"/>
        </w:numPr>
        <w:rPr>
          <w:i/>
        </w:rPr>
      </w:pPr>
      <w:r w:rsidRPr="00495DEE">
        <w:rPr>
          <w:i/>
        </w:rPr>
        <w:t>die vom Regierungsrat und Erziehungsrat erlassenen Beschlüsse zu vollziehen und</w:t>
      </w:r>
    </w:p>
    <w:p w14:paraId="6EEAE602" w14:textId="454EB153" w:rsidR="004E7E4F" w:rsidRPr="00495DEE" w:rsidRDefault="004E7E4F" w:rsidP="004E7E4F">
      <w:pPr>
        <w:pStyle w:val="AuzhlungmitZahlen1"/>
        <w:numPr>
          <w:ilvl w:val="0"/>
          <w:numId w:val="28"/>
        </w:numPr>
        <w:rPr>
          <w:i/>
        </w:rPr>
      </w:pPr>
      <w:r w:rsidRPr="00495DEE">
        <w:rPr>
          <w:i/>
        </w:rPr>
        <w:t xml:space="preserve">die Lehrbewilligung </w:t>
      </w:r>
      <w:r w:rsidR="00495DEE" w:rsidRPr="00495DEE">
        <w:rPr>
          <w:i/>
        </w:rPr>
        <w:t xml:space="preserve">für den Schuldienst an den Volksschulen </w:t>
      </w:r>
      <w:r w:rsidRPr="00495DEE">
        <w:rPr>
          <w:i/>
        </w:rPr>
        <w:t>zu erteilen und zu entziehen.</w:t>
      </w:r>
    </w:p>
    <w:p w14:paraId="4486C31A" w14:textId="77777777" w:rsidR="004E7E4F" w:rsidRDefault="004E7E4F" w:rsidP="004E7E4F">
      <w:r w:rsidRPr="00495DEE">
        <w:t>Die Bildungs- und Kulturdirektion (BKD) ist zuständig für die Ausrichtung der Beiträge an die Gemeinden.</w:t>
      </w:r>
      <w:r>
        <w:t xml:space="preserve"> </w:t>
      </w:r>
    </w:p>
    <w:p w14:paraId="00F79756" w14:textId="77777777" w:rsidR="003B7EE4" w:rsidRPr="00495DEE" w:rsidRDefault="004E7E4F" w:rsidP="00A834EA">
      <w:pPr>
        <w:pStyle w:val="Marginalie"/>
        <w:framePr w:wrap="around"/>
      </w:pPr>
      <w:bookmarkStart w:id="25" w:name="_Toc32715330"/>
      <w:bookmarkStart w:id="26" w:name="_Toc288736218"/>
      <w:bookmarkStart w:id="27" w:name="_Toc380564634"/>
      <w:r w:rsidRPr="00495DEE">
        <w:t xml:space="preserve">Die Rolle der </w:t>
      </w:r>
      <w:bookmarkEnd w:id="25"/>
    </w:p>
    <w:p w14:paraId="35757E62" w14:textId="77777777" w:rsidR="004E7E4F" w:rsidRPr="00495DEE" w:rsidRDefault="004E7E4F" w:rsidP="00A834EA">
      <w:pPr>
        <w:pStyle w:val="Marginalie"/>
        <w:framePr w:wrap="around"/>
      </w:pPr>
      <w:r w:rsidRPr="00495DEE">
        <w:t>Schulaufsicht</w:t>
      </w:r>
      <w:bookmarkEnd w:id="26"/>
      <w:bookmarkEnd w:id="27"/>
    </w:p>
    <w:p w14:paraId="777E3BA8" w14:textId="5F3248F1" w:rsidR="004E7E4F" w:rsidRDefault="004E7E4F" w:rsidP="004E7E4F">
      <w:r w:rsidRPr="00495DEE">
        <w:t>Artikel 6</w:t>
      </w:r>
      <w:r w:rsidR="00495DEE" w:rsidRPr="00495DEE">
        <w:t>1</w:t>
      </w:r>
      <w:r w:rsidRPr="00495DEE">
        <w:t xml:space="preserve"> des </w:t>
      </w:r>
      <w:proofErr w:type="spellStart"/>
      <w:r w:rsidR="00495DEE" w:rsidRPr="00495DEE">
        <w:t>Bil</w:t>
      </w:r>
      <w:r w:rsidRPr="00495DEE">
        <w:t>G</w:t>
      </w:r>
      <w:proofErr w:type="spellEnd"/>
      <w:r w:rsidRPr="00495DEE">
        <w:t xml:space="preserve"> legt fest, dass eine Schulaufsicht die Einhaltung der kantonalen Vorgaben überwacht. Diese Aufgabe wird von der BKD wahrgenommen (Artikel 49 </w:t>
      </w:r>
      <w:proofErr w:type="spellStart"/>
      <w:r w:rsidRPr="00495DEE">
        <w:t>SchV</w:t>
      </w:r>
      <w:proofErr w:type="spellEnd"/>
      <w:r w:rsidRPr="00495DEE">
        <w:t xml:space="preserve">). Sie sind das eigentliche Organ für den Vollzug der Beschlüsse des Erziehungsrates, die Prüfung und Beaufsichtigung des Schulwesens. Innerhalb der BKD ist es das Amt für Volksschulen, </w:t>
      </w:r>
      <w:r w:rsidR="0052546B" w:rsidRPr="00495DEE">
        <w:t>da</w:t>
      </w:r>
      <w:r w:rsidRPr="00495DEE">
        <w:t xml:space="preserve">s für die Aufsicht über die Volksschulen zuständig ist (siehe dazu auch Kapitel </w:t>
      </w:r>
      <w:r w:rsidRPr="00495DEE">
        <w:fldChar w:fldCharType="begin"/>
      </w:r>
      <w:r w:rsidRPr="00495DEE">
        <w:instrText xml:space="preserve"> REF _Ref380564803 \w \h </w:instrText>
      </w:r>
      <w:r w:rsidR="0052546B" w:rsidRPr="00495DEE">
        <w:instrText xml:space="preserve"> \* MERGEFORMAT </w:instrText>
      </w:r>
      <w:r w:rsidRPr="00495DEE">
        <w:fldChar w:fldCharType="separate"/>
      </w:r>
      <w:r w:rsidR="00EA058E" w:rsidRPr="00495DEE">
        <w:t>1.8</w:t>
      </w:r>
      <w:r w:rsidRPr="00495DEE">
        <w:fldChar w:fldCharType="end"/>
      </w:r>
      <w:r w:rsidRPr="00495DEE">
        <w:t>).</w:t>
      </w:r>
      <w:r>
        <w:t xml:space="preserve"> </w:t>
      </w:r>
    </w:p>
    <w:p w14:paraId="40C3A154" w14:textId="77777777" w:rsidR="004E7E4F" w:rsidRDefault="004E7E4F" w:rsidP="00A834EA">
      <w:pPr>
        <w:pStyle w:val="Marginalie"/>
        <w:framePr w:wrap="around"/>
      </w:pPr>
      <w:bookmarkStart w:id="28" w:name="_Toc32715331"/>
      <w:bookmarkStart w:id="29" w:name="_Toc288736219"/>
      <w:bookmarkStart w:id="30" w:name="_Toc380564635"/>
      <w:r>
        <w:t>Rolle des Schulpsychologischen Dienstes (SPD)</w:t>
      </w:r>
      <w:bookmarkEnd w:id="28"/>
      <w:bookmarkEnd w:id="29"/>
      <w:bookmarkEnd w:id="30"/>
    </w:p>
    <w:p w14:paraId="2C10F2C0" w14:textId="46416F98" w:rsidR="004E7E4F" w:rsidRDefault="004E7E4F" w:rsidP="004E7E4F">
      <w:r>
        <w:t>Nach Artikel 3</w:t>
      </w:r>
      <w:r w:rsidR="00495DEE">
        <w:t>1</w:t>
      </w:r>
      <w:r>
        <w:t xml:space="preserve"> des </w:t>
      </w:r>
      <w:proofErr w:type="spellStart"/>
      <w:r w:rsidR="00495DEE">
        <w:t>Bil</w:t>
      </w:r>
      <w:r>
        <w:t>G</w:t>
      </w:r>
      <w:proofErr w:type="spellEnd"/>
      <w:r>
        <w:t xml:space="preserve"> führt der Kanton einen Schulpsychologischen Dienst, der den Schulbehörden, </w:t>
      </w:r>
      <w:r w:rsidR="00495DEE">
        <w:t xml:space="preserve">Schulleitungen, </w:t>
      </w:r>
      <w:r>
        <w:t xml:space="preserve">Lehrpersonen, Eltern sowie </w:t>
      </w:r>
      <w:r w:rsidR="00495DEE">
        <w:t>Lernenden zu</w:t>
      </w:r>
      <w:r>
        <w:t>r Verfügung steht. In vielen Fällen (siehe Tabelle 1 und 2) ist ein Gutachten des SPD notwendig, bevor der Schulrat einen Entscheid fällt. Der SPD hat neben der Gutachter- und Beraterfunktion heute auch eine wichtige Aufgabe als Krisenmanager.</w:t>
      </w:r>
    </w:p>
    <w:p w14:paraId="213D846C" w14:textId="77777777" w:rsidR="004E7E4F" w:rsidRDefault="004E7E4F" w:rsidP="004E7E4F">
      <w:pPr>
        <w:pStyle w:val="berschrift2"/>
      </w:pPr>
      <w:bookmarkStart w:id="31" w:name="_Toc32715332"/>
      <w:bookmarkStart w:id="32" w:name="_Toc288736220"/>
      <w:bookmarkStart w:id="33" w:name="_Toc380564636"/>
      <w:bookmarkStart w:id="34" w:name="_Toc132813856"/>
      <w:r>
        <w:t>Die Aufgaben des Schulrats</w:t>
      </w:r>
      <w:bookmarkEnd w:id="31"/>
      <w:bookmarkEnd w:id="32"/>
      <w:bookmarkEnd w:id="33"/>
      <w:bookmarkEnd w:id="34"/>
    </w:p>
    <w:p w14:paraId="500DE073" w14:textId="77777777" w:rsidR="004E7E4F" w:rsidRDefault="004E7E4F" w:rsidP="004E7E4F">
      <w:r>
        <w:rPr>
          <w:i/>
        </w:rPr>
        <w:t>Zur</w:t>
      </w:r>
      <w:r>
        <w:t xml:space="preserve"> </w:t>
      </w:r>
      <w:r>
        <w:rPr>
          <w:i/>
        </w:rPr>
        <w:t>Gemeindeautonomie</w:t>
      </w:r>
      <w:r>
        <w:t>: Im Rahmen der Verfassung und der Gesetzgebung sind die Gemeinden befugt, sich selber zu organisieren, ihre Behörden und Beamten zu wählen, ihre Aufgaben nach eigenem Ermessen zu erfüllen und ihre öffentlichen Sachen selbständig zu verwalten. (K</w:t>
      </w:r>
      <w:r w:rsidR="0052546B">
        <w:t>V</w:t>
      </w:r>
      <w:r>
        <w:t xml:space="preserve"> Artikel 106)</w:t>
      </w:r>
    </w:p>
    <w:p w14:paraId="3F6884FA" w14:textId="77777777" w:rsidR="004E7E4F" w:rsidRDefault="004E7E4F" w:rsidP="004E7E4F">
      <w:r>
        <w:lastRenderedPageBreak/>
        <w:t>Oberstes Gemeindeorgan ist die Gemeindeversammlung. (KV Artikel 108)</w:t>
      </w:r>
    </w:p>
    <w:p w14:paraId="27C2458F" w14:textId="77777777" w:rsidR="004E7E4F" w:rsidRDefault="004E7E4F" w:rsidP="004E7E4F">
      <w:r>
        <w:t xml:space="preserve">Jede Gemeinde hat einen Gemeinderat, jede Kirchgemeinde einen Kirchenrat und jede Ortsbürgergemeinde einen Ortsbürgerrat zu wählen. Für besondere Aufgaben </w:t>
      </w:r>
      <w:r>
        <w:rPr>
          <w:i/>
        </w:rPr>
        <w:t>können</w:t>
      </w:r>
      <w:r>
        <w:t xml:space="preserve"> weitere Behörden, insbesondere ein</w:t>
      </w:r>
      <w:r>
        <w:rPr>
          <w:i/>
        </w:rPr>
        <w:t xml:space="preserve"> Schulrat</w:t>
      </w:r>
      <w:r>
        <w:t xml:space="preserve"> und ein Fürsorgerat, gewählt werden. Die Gemeinde wäre demnach eigentlich nicht verpflichtet, einen eigenen Schulrat zu wählen.</w:t>
      </w:r>
    </w:p>
    <w:p w14:paraId="62F35783" w14:textId="024A9DD2" w:rsidR="004E7E4F" w:rsidRDefault="004E7E4F" w:rsidP="004E7E4F">
      <w:r>
        <w:t xml:space="preserve">Auch die </w:t>
      </w:r>
      <w:r w:rsidR="00C00932">
        <w:t>Bildungs</w:t>
      </w:r>
      <w:r>
        <w:t xml:space="preserve">gesetzgebung betont die Gemeindeautonomie. Die Entscheidungen sollen dort gefällt werden, wo die Kompetenz sachgerecht am ehesten gewährleistet ist. Die </w:t>
      </w:r>
      <w:r w:rsidR="00C00932">
        <w:t>Bildungs</w:t>
      </w:r>
      <w:r>
        <w:t>gesetzgebung gibt den Rahmen dazu. Autonom entscheiden heisst auch, Verantwortung zu übernehmen. Die Situation hat sich mit der Umsetzung des NFA (Neuer Finanzausgleich) wesentlich verändert. Vor dem Inkrafttreten de</w:t>
      </w:r>
      <w:r w:rsidR="009448E4">
        <w:t>s</w:t>
      </w:r>
      <w:r>
        <w:t xml:space="preserve"> NFA (1. Januar 2008) richtete der Kanton für die verschiedensten Massnahmen (Lehrerbesoldung, Schulärztlicher und Schulzahnärztlicher Dienst, Transport und Verpflegung etc.) Beiträge aus. Diese Beiträge waren immer an Bedingungen geknüpft und der Kanton bestimmte damit auch den zu garantierenden Mindeststandard. Mit NFA fielen diese Beiträge weg und an deren Stelle wurde ein Pauschalbeitrag pro Schülerin und Schüler eingeführt.</w:t>
      </w:r>
    </w:p>
    <w:p w14:paraId="2C713141" w14:textId="77777777" w:rsidR="00EC2337" w:rsidRDefault="00EC2337" w:rsidP="004E7E4F">
      <w:r>
        <w:t>Verankert ist der Schulrat zunächst im Gemeindegesetz (RB 1.1111; GEG):</w:t>
      </w:r>
    </w:p>
    <w:p w14:paraId="0D7B5D56" w14:textId="77777777" w:rsidR="00EC2337" w:rsidRPr="00EC2337" w:rsidRDefault="00EC2337" w:rsidP="00EC2337">
      <w:pPr>
        <w:rPr>
          <w:i/>
        </w:rPr>
      </w:pPr>
      <w:bookmarkStart w:id="35" w:name="art_25"/>
      <w:r w:rsidRPr="00EC2337">
        <w:rPr>
          <w:b/>
          <w:i/>
        </w:rPr>
        <w:t>Artikel 25</w:t>
      </w:r>
      <w:r>
        <w:rPr>
          <w:b/>
          <w:i/>
        </w:rPr>
        <w:tab/>
      </w:r>
      <w:r w:rsidRPr="00EC2337">
        <w:rPr>
          <w:i/>
        </w:rPr>
        <w:t>Zusammensetzung</w:t>
      </w:r>
    </w:p>
    <w:p w14:paraId="50B87419" w14:textId="77777777" w:rsidR="00EC2337" w:rsidRPr="00EC2337" w:rsidRDefault="00EC2337" w:rsidP="00EC2337">
      <w:pPr>
        <w:rPr>
          <w:i/>
        </w:rPr>
      </w:pPr>
      <w:r w:rsidRPr="00EC2337">
        <w:rPr>
          <w:i/>
        </w:rPr>
        <w:t xml:space="preserve">Sofern die Gemeinde einen Schulrat einsetzt, gilt Folgendes: </w:t>
      </w:r>
    </w:p>
    <w:p w14:paraId="4F4AC457" w14:textId="77777777" w:rsidR="00EC2337" w:rsidRPr="00EC2337" w:rsidRDefault="00EC2337" w:rsidP="00EC2337">
      <w:pPr>
        <w:rPr>
          <w:i/>
        </w:rPr>
      </w:pPr>
      <w:r w:rsidRPr="00EC2337">
        <w:rPr>
          <w:i/>
        </w:rPr>
        <w:t xml:space="preserve">a) Der Schulrat besteht aus dem Präsidium und mindestens vier weiteren Mitgliedern. </w:t>
      </w:r>
    </w:p>
    <w:p w14:paraId="025B0E9B" w14:textId="77777777" w:rsidR="00EC2337" w:rsidRPr="00EC2337" w:rsidRDefault="00EC2337" w:rsidP="00EC2337">
      <w:pPr>
        <w:rPr>
          <w:i/>
        </w:rPr>
      </w:pPr>
      <w:r w:rsidRPr="00EC2337">
        <w:rPr>
          <w:i/>
        </w:rPr>
        <w:t xml:space="preserve">b) Die Gemeindeordnung bestimmt die Zahl der Mitglieder und die Konstituierung des </w:t>
      </w:r>
      <w:r>
        <w:rPr>
          <w:i/>
        </w:rPr>
        <w:br/>
        <w:t xml:space="preserve">     </w:t>
      </w:r>
      <w:r w:rsidRPr="00EC2337">
        <w:rPr>
          <w:i/>
        </w:rPr>
        <w:t xml:space="preserve">Schulrats. </w:t>
      </w:r>
    </w:p>
    <w:p w14:paraId="7A4C1158" w14:textId="77777777" w:rsidR="00EC2337" w:rsidRPr="00EC2337" w:rsidRDefault="00EC2337" w:rsidP="00EC2337">
      <w:pPr>
        <w:rPr>
          <w:i/>
        </w:rPr>
      </w:pPr>
      <w:bookmarkStart w:id="36" w:name="art_26"/>
      <w:bookmarkEnd w:id="35"/>
      <w:r w:rsidRPr="00EC2337">
        <w:rPr>
          <w:b/>
          <w:i/>
        </w:rPr>
        <w:t>Artikel 26</w:t>
      </w:r>
      <w:r>
        <w:rPr>
          <w:b/>
          <w:i/>
        </w:rPr>
        <w:tab/>
      </w:r>
      <w:r w:rsidRPr="00EC2337">
        <w:rPr>
          <w:i/>
        </w:rPr>
        <w:t>Aufgaben</w:t>
      </w:r>
    </w:p>
    <w:p w14:paraId="53425049" w14:textId="77777777" w:rsidR="00EC2337" w:rsidRPr="00EC2337" w:rsidRDefault="00EC2337" w:rsidP="00EC2337">
      <w:pPr>
        <w:rPr>
          <w:i/>
        </w:rPr>
      </w:pPr>
      <w:r>
        <w:rPr>
          <w:i/>
          <w:vertAlign w:val="superscript"/>
        </w:rPr>
        <w:t>1</w:t>
      </w:r>
      <w:r>
        <w:rPr>
          <w:i/>
        </w:rPr>
        <w:t xml:space="preserve"> </w:t>
      </w:r>
      <w:r w:rsidRPr="00EC2337">
        <w:rPr>
          <w:i/>
        </w:rPr>
        <w:t>Die Aufgaben des Schulrats richten sich na</w:t>
      </w:r>
      <w:r>
        <w:rPr>
          <w:i/>
        </w:rPr>
        <w:t>ch der besonderen Gesetzgebung.</w:t>
      </w:r>
    </w:p>
    <w:p w14:paraId="320EDFE8" w14:textId="77777777" w:rsidR="00EC2337" w:rsidRPr="00EC2337" w:rsidRDefault="00EC2337" w:rsidP="00EC2337">
      <w:pPr>
        <w:rPr>
          <w:i/>
        </w:rPr>
      </w:pPr>
      <w:r>
        <w:rPr>
          <w:i/>
          <w:vertAlign w:val="superscript"/>
        </w:rPr>
        <w:t>2</w:t>
      </w:r>
      <w:r>
        <w:rPr>
          <w:i/>
        </w:rPr>
        <w:t xml:space="preserve"> </w:t>
      </w:r>
      <w:r w:rsidRPr="00EC2337">
        <w:rPr>
          <w:i/>
        </w:rPr>
        <w:t>Besteht kein Schulrat und bestimmt die Gemeindeordnung nichts anderes, übernimmt</w:t>
      </w:r>
      <w:r>
        <w:rPr>
          <w:i/>
        </w:rPr>
        <w:t xml:space="preserve"> der Gemeinderat diese Aufgabe.</w:t>
      </w:r>
    </w:p>
    <w:bookmarkEnd w:id="36"/>
    <w:p w14:paraId="7FB08385" w14:textId="77777777" w:rsidR="004E7E4F" w:rsidRDefault="004E7E4F" w:rsidP="004E7E4F">
      <w:r>
        <w:t xml:space="preserve">Entscheidend sind </w:t>
      </w:r>
      <w:r w:rsidR="00EC2337">
        <w:t xml:space="preserve">hernach </w:t>
      </w:r>
      <w:r>
        <w:t>Artikel 58 und 59 des Schulgesetzes (RB 10.1111)</w:t>
      </w:r>
    </w:p>
    <w:p w14:paraId="31B28705" w14:textId="77777777" w:rsidR="004E7E4F" w:rsidRDefault="004E7E4F" w:rsidP="004E7E4F">
      <w:pPr>
        <w:rPr>
          <w:i/>
        </w:rPr>
      </w:pPr>
      <w:r>
        <w:rPr>
          <w:b/>
          <w:i/>
        </w:rPr>
        <w:t>Artikel 58</w:t>
      </w:r>
      <w:r>
        <w:rPr>
          <w:i/>
        </w:rPr>
        <w:tab/>
        <w:t>Schulrat a) Wahl und Zusammensetzung</w:t>
      </w:r>
    </w:p>
    <w:p w14:paraId="28F28E7A" w14:textId="77777777" w:rsidR="004E7E4F" w:rsidRDefault="004E7E4F" w:rsidP="004E7E4F">
      <w:pPr>
        <w:rPr>
          <w:i/>
        </w:rPr>
      </w:pPr>
      <w:r>
        <w:rPr>
          <w:i/>
        </w:rPr>
        <w:t>Wahl und Zusammensetzung des Schulrates richten sich im Rahmen der Kantonsverfassung</w:t>
      </w:r>
      <w:r>
        <w:rPr>
          <w:i/>
          <w:vertAlign w:val="superscript"/>
        </w:rPr>
        <w:t>1)</w:t>
      </w:r>
      <w:r>
        <w:rPr>
          <w:i/>
        </w:rPr>
        <w:t xml:space="preserve"> nach der Gemeindesatzung.</w:t>
      </w:r>
    </w:p>
    <w:p w14:paraId="7C50B8FB" w14:textId="77777777" w:rsidR="004E7E4F" w:rsidRDefault="004E7E4F" w:rsidP="004E7E4F">
      <w:pPr>
        <w:rPr>
          <w:i/>
        </w:rPr>
      </w:pPr>
      <w:r>
        <w:rPr>
          <w:b/>
          <w:i/>
        </w:rPr>
        <w:t>Artikel 59</w:t>
      </w:r>
      <w:r>
        <w:rPr>
          <w:b/>
          <w:i/>
        </w:rPr>
        <w:tab/>
      </w:r>
      <w:r>
        <w:rPr>
          <w:i/>
        </w:rPr>
        <w:t>b) Zuständigkeiten</w:t>
      </w:r>
    </w:p>
    <w:p w14:paraId="3FD56D25" w14:textId="77777777" w:rsidR="004E7E4F" w:rsidRDefault="004E7E4F" w:rsidP="004E7E4F">
      <w:pPr>
        <w:rPr>
          <w:i/>
        </w:rPr>
      </w:pPr>
      <w:r>
        <w:rPr>
          <w:i/>
          <w:vertAlign w:val="superscript"/>
        </w:rPr>
        <w:t>1</w:t>
      </w:r>
      <w:r>
        <w:rPr>
          <w:i/>
        </w:rPr>
        <w:t xml:space="preserve"> Soweit die Gemeindesatzung diese Aufgabe nicht einem andern Organ überträgt, hat der Schulrat namentlich:</w:t>
      </w:r>
    </w:p>
    <w:p w14:paraId="79C8F6EF" w14:textId="77777777" w:rsidR="004E7E4F" w:rsidRDefault="004E7E4F" w:rsidP="004E7E4F">
      <w:pPr>
        <w:ind w:left="284" w:hanging="284"/>
        <w:rPr>
          <w:i/>
        </w:rPr>
      </w:pPr>
      <w:r>
        <w:rPr>
          <w:i/>
        </w:rPr>
        <w:lastRenderedPageBreak/>
        <w:t>a)</w:t>
      </w:r>
      <w:r>
        <w:rPr>
          <w:i/>
        </w:rPr>
        <w:tab/>
        <w:t>die Verantwortung für die Leitung des Schulwesens in der Gemeinde wahrzunehmen;</w:t>
      </w:r>
    </w:p>
    <w:p w14:paraId="2DB62E81" w14:textId="77777777" w:rsidR="004E7E4F" w:rsidRDefault="004E7E4F" w:rsidP="004E7E4F">
      <w:pPr>
        <w:ind w:left="284" w:hanging="284"/>
        <w:rPr>
          <w:i/>
        </w:rPr>
      </w:pPr>
      <w:r>
        <w:rPr>
          <w:i/>
        </w:rPr>
        <w:t>b)</w:t>
      </w:r>
      <w:r>
        <w:rPr>
          <w:i/>
        </w:rPr>
        <w:tab/>
        <w:t>die Aufträge der Gemeindeversammlung und der kantonalen Behörden im Schulwesen zu vollziehen;</w:t>
      </w:r>
    </w:p>
    <w:p w14:paraId="4122D21F" w14:textId="77777777" w:rsidR="004E7E4F" w:rsidRDefault="004E7E4F" w:rsidP="004E7E4F">
      <w:pPr>
        <w:ind w:left="284" w:hanging="284"/>
        <w:rPr>
          <w:i/>
        </w:rPr>
      </w:pPr>
      <w:r>
        <w:rPr>
          <w:i/>
        </w:rPr>
        <w:t>c)</w:t>
      </w:r>
      <w:r>
        <w:rPr>
          <w:i/>
        </w:rPr>
        <w:tab/>
        <w:t>die Lehrpersonen und die allfällige Schulleitung zu wählen;</w:t>
      </w:r>
    </w:p>
    <w:p w14:paraId="6FE3BF22" w14:textId="77777777" w:rsidR="004E7E4F" w:rsidRDefault="004E7E4F" w:rsidP="004E7E4F">
      <w:pPr>
        <w:ind w:left="284" w:hanging="284"/>
        <w:rPr>
          <w:i/>
        </w:rPr>
      </w:pPr>
      <w:r>
        <w:rPr>
          <w:i/>
        </w:rPr>
        <w:t>d)</w:t>
      </w:r>
      <w:r>
        <w:rPr>
          <w:i/>
        </w:rPr>
        <w:tab/>
        <w:t>die Geschäfte der Gemeindeversammlung über das Schulwesen vorzubereiten und zu vertreten;</w:t>
      </w:r>
    </w:p>
    <w:p w14:paraId="0F286D52" w14:textId="77777777" w:rsidR="004E7E4F" w:rsidRDefault="004E7E4F" w:rsidP="004E7E4F">
      <w:pPr>
        <w:ind w:left="284" w:hanging="284"/>
        <w:rPr>
          <w:i/>
        </w:rPr>
      </w:pPr>
      <w:r>
        <w:rPr>
          <w:i/>
        </w:rPr>
        <w:t>e)</w:t>
      </w:r>
      <w:r>
        <w:rPr>
          <w:i/>
        </w:rPr>
        <w:tab/>
        <w:t>die Amtsführung der Lehrpersonen, der Schulleitung und des Personals der Schulverwaltung zu beaufsichtigen;</w:t>
      </w:r>
    </w:p>
    <w:p w14:paraId="1CF6A0E8" w14:textId="77777777" w:rsidR="004E7E4F" w:rsidRDefault="004E7E4F" w:rsidP="004E7E4F">
      <w:pPr>
        <w:ind w:left="284" w:hanging="284"/>
        <w:rPr>
          <w:i/>
        </w:rPr>
      </w:pPr>
      <w:r>
        <w:rPr>
          <w:i/>
        </w:rPr>
        <w:t>f)</w:t>
      </w:r>
      <w:r>
        <w:rPr>
          <w:i/>
        </w:rPr>
        <w:tab/>
        <w:t>die Erfüllung der Schulpflicht zu beaufsichtigen;</w:t>
      </w:r>
    </w:p>
    <w:p w14:paraId="3C87AE03" w14:textId="77777777" w:rsidR="004E7E4F" w:rsidRDefault="004E7E4F" w:rsidP="004E7E4F">
      <w:pPr>
        <w:ind w:left="284" w:hanging="284"/>
        <w:rPr>
          <w:i/>
        </w:rPr>
      </w:pPr>
      <w:r>
        <w:rPr>
          <w:i/>
        </w:rPr>
        <w:t>g)</w:t>
      </w:r>
      <w:r>
        <w:rPr>
          <w:i/>
        </w:rPr>
        <w:tab/>
        <w:t>die Bewilligung für den Besuch von Privatunterricht an Schulpflichtige zu erteilen;</w:t>
      </w:r>
    </w:p>
    <w:p w14:paraId="3C2B78BD" w14:textId="77777777" w:rsidR="004E7E4F" w:rsidRDefault="004E7E4F" w:rsidP="004E7E4F">
      <w:pPr>
        <w:ind w:left="284" w:hanging="284"/>
        <w:rPr>
          <w:i/>
        </w:rPr>
      </w:pPr>
      <w:r>
        <w:rPr>
          <w:i/>
        </w:rPr>
        <w:t>h)</w:t>
      </w:r>
      <w:r>
        <w:rPr>
          <w:i/>
        </w:rPr>
        <w:tab/>
        <w:t>für die Durchführung und Koordination der Schuldienste zu sorgen und die gemeindlichen Schuldienste zu beaufsichtigen;</w:t>
      </w:r>
    </w:p>
    <w:p w14:paraId="6AC3C7B8" w14:textId="77777777" w:rsidR="004E7E4F" w:rsidRDefault="004E7E4F" w:rsidP="004E7E4F">
      <w:pPr>
        <w:ind w:left="284" w:hanging="284"/>
        <w:rPr>
          <w:i/>
        </w:rPr>
      </w:pPr>
      <w:r>
        <w:rPr>
          <w:i/>
        </w:rPr>
        <w:t>i)</w:t>
      </w:r>
      <w:r>
        <w:rPr>
          <w:i/>
        </w:rPr>
        <w:tab/>
        <w:t>die dem Schulwesen dienenden Bauten, Anlagen und Einrichtungen zu verwalten.</w:t>
      </w:r>
    </w:p>
    <w:p w14:paraId="73D1CE9C" w14:textId="77777777" w:rsidR="004E7E4F" w:rsidRDefault="004E7E4F" w:rsidP="004E7E4F">
      <w:pPr>
        <w:rPr>
          <w:i/>
        </w:rPr>
      </w:pPr>
      <w:r>
        <w:rPr>
          <w:i/>
          <w:vertAlign w:val="superscript"/>
        </w:rPr>
        <w:t>2</w:t>
      </w:r>
      <w:r>
        <w:rPr>
          <w:i/>
        </w:rPr>
        <w:t xml:space="preserve"> Der Schulrat ist für alle Entscheide zuständig, die im Schul- und Erziehungswesen den Gemeinden übertragen sind, sofern für die Erfüllung dieser Aufgabe nicht ausdrücklich eine andere Instanz als zuständig erklärt wird.</w:t>
      </w:r>
    </w:p>
    <w:p w14:paraId="52F01EAC" w14:textId="77777777" w:rsidR="004E7E4F" w:rsidRDefault="004E7E4F" w:rsidP="004E7E4F">
      <w:pPr>
        <w:spacing w:after="80"/>
      </w:pPr>
      <w:r>
        <w:t xml:space="preserve">Der Schulrat hat das </w:t>
      </w:r>
      <w:r>
        <w:rPr>
          <w:i/>
        </w:rPr>
        <w:t>Schulwesen in der Gemeinde zu leiten</w:t>
      </w:r>
      <w:r>
        <w:t xml:space="preserve">. Der Schulrat ist für </w:t>
      </w:r>
      <w:r>
        <w:rPr>
          <w:i/>
        </w:rPr>
        <w:t>alle Entscheide zuständig</w:t>
      </w:r>
      <w:r>
        <w:t xml:space="preserve">, die im </w:t>
      </w:r>
      <w:r>
        <w:rPr>
          <w:i/>
        </w:rPr>
        <w:t>Schul- und</w:t>
      </w:r>
      <w:r>
        <w:t xml:space="preserve"> </w:t>
      </w:r>
      <w:r>
        <w:rPr>
          <w:i/>
        </w:rPr>
        <w:t>Erziehungswesen den Gemeinden übertragen</w:t>
      </w:r>
      <w:r>
        <w:t xml:space="preserve"> sind, sofern für die Erfüllung dieser Aufgabe nicht ausdrücklich eine andere Instanz als zuständig erklärt wird.</w:t>
      </w:r>
    </w:p>
    <w:p w14:paraId="60D58AD1" w14:textId="768E582A" w:rsidR="004E7E4F" w:rsidRDefault="004E7E4F" w:rsidP="004E7E4F">
      <w:r>
        <w:t xml:space="preserve">Auf den ersten Blick könnte man meinen, dieser zitierte Artikel widerspreche der Kantonsverfassung, wenn es dort in Artikel 109 heisst: </w:t>
      </w:r>
      <w:r w:rsidR="009448E4">
        <w:t>«</w:t>
      </w:r>
      <w:r>
        <w:t>Soweit weder die Verfassung noch die Gesetzgebung etwas anderes bestimmt, ist der Gemeinderat beziehungsweise der Kirchenrat oder der Ortsbürgerrat zuständig, für die Gemeinde zu handeln.</w:t>
      </w:r>
      <w:r w:rsidR="009448E4">
        <w:t>»</w:t>
      </w:r>
      <w:r>
        <w:t xml:space="preserve"> - Im vorliegenden Fall bestimmt aber die Gesetzgebung (hier </w:t>
      </w:r>
      <w:r w:rsidR="00C00932">
        <w:t>Bildungs</w:t>
      </w:r>
      <w:r>
        <w:t>gesetz) klar, dass im Schul- und Erziehungswesen die Zuständigkeit beim Schulrat liegt.</w:t>
      </w:r>
    </w:p>
    <w:p w14:paraId="7B3B6810" w14:textId="77777777" w:rsidR="00A055BB" w:rsidRDefault="00A055BB" w:rsidP="00A055BB">
      <w:pPr>
        <w:pStyle w:val="berschrift2"/>
      </w:pPr>
      <w:bookmarkStart w:id="37" w:name="_Toc38245783"/>
      <w:bookmarkStart w:id="38" w:name="_Toc288736221"/>
      <w:bookmarkStart w:id="39" w:name="_Toc380564637"/>
      <w:bookmarkStart w:id="40" w:name="_Toc132813857"/>
      <w:r>
        <w:t>Die Aufgaben der Schulleitung</w:t>
      </w:r>
      <w:bookmarkEnd w:id="37"/>
      <w:bookmarkEnd w:id="38"/>
      <w:bookmarkEnd w:id="39"/>
      <w:bookmarkEnd w:id="40"/>
      <w:r>
        <w:t xml:space="preserve"> </w:t>
      </w:r>
    </w:p>
    <w:p w14:paraId="6B957F76" w14:textId="2D17CE8D" w:rsidR="00EC2337" w:rsidRDefault="00A055BB" w:rsidP="00A055BB">
      <w:r>
        <w:t>Auf das Schuljahr 2003/2004 sind im Kanton Uri Gemeinden mit mehr als acht Schulabteilungen verpflichtet worden, eine pädagogische Schulleitung zu wählen. Mit Beschluss vom 14. Juni 2006 hat der Landrat des Kantons Uri im Zusammenhang mit der Einführung eines Qualitätsentwicklungssystems an den Urner Volksschulen alle Schulen verpflichtet, bis 2011 eine Schulleitung zu wählen.</w:t>
      </w:r>
    </w:p>
    <w:p w14:paraId="055BC886" w14:textId="77777777" w:rsidR="00C00932" w:rsidRDefault="00C00932" w:rsidP="00A055BB"/>
    <w:p w14:paraId="6147B778" w14:textId="2D28733B" w:rsidR="00A055BB" w:rsidRDefault="00A055BB" w:rsidP="00A055BB">
      <w:r>
        <w:lastRenderedPageBreak/>
        <w:t>Schulleitungen sind Voraussetzung dafür, dass Schulen als teilautonome mit eigenem Profil gebildet werden können. Die Einführung von Schulleitungen stellt das wichtigste Element des neuen Schulgesetzes von 1997 dar. Die Einführung von Schulleitungen verändert die Rollen von Lehrpersonen und Schulrat. Zwischen sie kommt die Schulleiterin oder der Schulleiter.</w:t>
      </w:r>
    </w:p>
    <w:p w14:paraId="17565C20" w14:textId="77777777" w:rsidR="00A055BB" w:rsidRDefault="00A055BB" w:rsidP="00A055BB">
      <w:r>
        <w:t>Die Aufgaben von Schulleiterinnen und Schulleitern mit dem organisatorischen und pädagogischen Gestaltungsraum sind neu und komplex. Da in der Volksschule im Schulleitungsbereich noch auf wenig Erfahrung zurückgegriffen werden kann, muss auch nicht alles bis ins letzte Detail im Voraus geplant werden. Erst in der Umsetzung und in der täglichen Arbeit werden bestimmte Dinge klarer und verständlicher. Erfahrung ist ein zentrales Element der Führungsarbeit. Neben dem spezifischen Fachwissen für die Führungsarbeit, macht erst die Verknüpfung mit dem Erfahrungswissen die Schulleitungsverantwortlichen zu Expertinnen und Experten.</w:t>
      </w:r>
    </w:p>
    <w:p w14:paraId="6718EFD2" w14:textId="77777777" w:rsidR="00A055BB" w:rsidRDefault="00A055BB" w:rsidP="00A055BB">
      <w:r>
        <w:t xml:space="preserve">Daraus ist ersichtlich, dass die Einführung einen Prozess darstellt. Der Kanton gibt minimale Vorgaben. </w:t>
      </w:r>
    </w:p>
    <w:p w14:paraId="42B52DF8" w14:textId="77777777" w:rsidR="00A055BB" w:rsidRDefault="00A055BB" w:rsidP="00A055BB">
      <w:pPr>
        <w:spacing w:after="120"/>
      </w:pPr>
      <w:r>
        <w:t>Folgende rechtliche Grundlagen sind zu beachten:</w:t>
      </w:r>
    </w:p>
    <w:p w14:paraId="3BB16566" w14:textId="77777777" w:rsidR="00A055BB" w:rsidRDefault="00A055BB" w:rsidP="00A055BB">
      <w:pPr>
        <w:pStyle w:val="Aufzhlungszeichen"/>
      </w:pPr>
      <w:r>
        <w:t>Schulverordnung (insbesondere Artikel 44)</w:t>
      </w:r>
    </w:p>
    <w:p w14:paraId="1F8BDFE2" w14:textId="77777777" w:rsidR="00A055BB" w:rsidRDefault="00A055BB" w:rsidP="00A055BB">
      <w:pPr>
        <w:pStyle w:val="Aufzhlungszeichen"/>
      </w:pPr>
      <w:r>
        <w:t>Reglement über die Schulleitung (RB 10.1447)</w:t>
      </w:r>
    </w:p>
    <w:p w14:paraId="5418B52C" w14:textId="2FE3DB4B" w:rsidR="00A055BB" w:rsidRDefault="00A055BB" w:rsidP="00A055BB">
      <w:r>
        <w:t>Die Schulleitung wird vom jeweiligen Schulrat gewählt (Art. 5</w:t>
      </w:r>
      <w:r w:rsidR="00C00932">
        <w:t>4,</w:t>
      </w:r>
      <w:r>
        <w:t xml:space="preserve"> </w:t>
      </w:r>
      <w:proofErr w:type="spellStart"/>
      <w:r w:rsidR="00C00932">
        <w:t>Bil</w:t>
      </w:r>
      <w:r>
        <w:t>G</w:t>
      </w:r>
      <w:proofErr w:type="spellEnd"/>
      <w:r>
        <w:t>). Die grundsätzlichen Aufgaben sind - wenn auch nicht sehr konkret - in Artikel 44 der Schulverordnung festgehalten:</w:t>
      </w:r>
    </w:p>
    <w:p w14:paraId="52EB2B2E" w14:textId="536097B3" w:rsidR="00A055BB" w:rsidRDefault="00A055BB" w:rsidP="00A055BB">
      <w:pPr>
        <w:rPr>
          <w:i/>
        </w:rPr>
      </w:pPr>
      <w:r>
        <w:rPr>
          <w:b/>
          <w:i/>
        </w:rPr>
        <w:t>Artikel 44</w:t>
      </w:r>
      <w:r>
        <w:rPr>
          <w:b/>
          <w:i/>
        </w:rPr>
        <w:tab/>
      </w:r>
      <w:r w:rsidRPr="00BA334D">
        <w:rPr>
          <w:i/>
        </w:rPr>
        <w:t xml:space="preserve">Pädagogische </w:t>
      </w:r>
      <w:r>
        <w:rPr>
          <w:i/>
        </w:rPr>
        <w:t>Schulleitung</w:t>
      </w:r>
    </w:p>
    <w:p w14:paraId="22E46784" w14:textId="77777777" w:rsidR="00A055BB" w:rsidRDefault="00A055BB" w:rsidP="00A055BB">
      <w:pPr>
        <w:rPr>
          <w:i/>
        </w:rPr>
      </w:pPr>
      <w:r>
        <w:rPr>
          <w:i/>
          <w:vertAlign w:val="superscript"/>
        </w:rPr>
        <w:t>1</w:t>
      </w:r>
      <w:r>
        <w:rPr>
          <w:i/>
        </w:rPr>
        <w:t>Der Schulrat wählt eine Schulleitung.</w:t>
      </w:r>
    </w:p>
    <w:p w14:paraId="2F640AB2" w14:textId="77777777" w:rsidR="00A055BB" w:rsidRDefault="00A055BB" w:rsidP="00A055BB">
      <w:pPr>
        <w:rPr>
          <w:i/>
        </w:rPr>
      </w:pPr>
      <w:r>
        <w:rPr>
          <w:i/>
          <w:vertAlign w:val="superscript"/>
        </w:rPr>
        <w:t>2</w:t>
      </w:r>
      <w:r>
        <w:rPr>
          <w:i/>
        </w:rPr>
        <w:t>Mehrere Gemeinden können gemeinsam eine Schulleitung einsetzen.</w:t>
      </w:r>
    </w:p>
    <w:p w14:paraId="2BFB1D0A" w14:textId="77777777" w:rsidR="00A055BB" w:rsidRPr="00E74E2C" w:rsidRDefault="00A055BB" w:rsidP="00A055BB">
      <w:pPr>
        <w:ind w:left="840"/>
        <w:rPr>
          <w:b/>
          <w:i/>
        </w:rPr>
      </w:pPr>
      <w:r w:rsidRPr="00E74E2C">
        <w:rPr>
          <w:b/>
          <w:i/>
        </w:rPr>
        <w:t>Übergangsbestimmung</w:t>
      </w:r>
    </w:p>
    <w:p w14:paraId="5B95E252" w14:textId="77777777" w:rsidR="00A055BB" w:rsidRDefault="00A055BB" w:rsidP="00A055BB">
      <w:pPr>
        <w:ind w:left="840"/>
        <w:rPr>
          <w:i/>
        </w:rPr>
      </w:pPr>
      <w:r>
        <w:rPr>
          <w:i/>
        </w:rPr>
        <w:t>In Gemeinden mit weniger als neun Schulabteilungen hat der Schulrat die Schulleitung spätestens auf den 1. August 2010 einzusetzen.</w:t>
      </w:r>
    </w:p>
    <w:p w14:paraId="20184DE4" w14:textId="77777777" w:rsidR="00A055BB" w:rsidRDefault="00A055BB" w:rsidP="00A055BB">
      <w:pPr>
        <w:rPr>
          <w:i/>
        </w:rPr>
      </w:pPr>
      <w:r>
        <w:rPr>
          <w:i/>
          <w:vertAlign w:val="superscript"/>
        </w:rPr>
        <w:t>3</w:t>
      </w:r>
      <w:r>
        <w:rPr>
          <w:i/>
        </w:rPr>
        <w:t>Die Schulleitung trägt die Verantwortung, dass die Schule ihren fachlichen und erzieherischen Auftrag erfüllt. Sie arbeitet dabei mit dem Schulrat und der Lehrerschaft, insbesondere im Rahmen von Lehrerkonferenzen, zusammen.</w:t>
      </w:r>
    </w:p>
    <w:p w14:paraId="5F70DF18" w14:textId="77777777" w:rsidR="00A055BB" w:rsidRDefault="00A055BB" w:rsidP="00A055BB">
      <w:pPr>
        <w:rPr>
          <w:i/>
        </w:rPr>
      </w:pPr>
      <w:r>
        <w:rPr>
          <w:i/>
          <w:vertAlign w:val="superscript"/>
        </w:rPr>
        <w:t>4</w:t>
      </w:r>
      <w:r>
        <w:rPr>
          <w:i/>
        </w:rPr>
        <w:t>In diesem Rahmen bestimmt der Schulrat die Zusammensetzung, die Zuständigkeiten und die Aufgaben der Schulleitung. Er hat der Schulleitung die notwendige Zeit einzuräumen, um ihre Aufgaben zu erfüllen. Dieser Zeitbedarf gilt als Arbeitszeit.</w:t>
      </w:r>
    </w:p>
    <w:p w14:paraId="082B8F90" w14:textId="77777777" w:rsidR="00A055BB" w:rsidRDefault="00A055BB" w:rsidP="00A055BB">
      <w:pPr>
        <w:rPr>
          <w:i/>
        </w:rPr>
      </w:pPr>
      <w:r>
        <w:rPr>
          <w:i/>
          <w:vertAlign w:val="superscript"/>
        </w:rPr>
        <w:t>5</w:t>
      </w:r>
      <w:r>
        <w:rPr>
          <w:i/>
        </w:rPr>
        <w:t>Der Erziehungsrat erlässt nähere Vorschriften über die Schulleitung.</w:t>
      </w:r>
    </w:p>
    <w:p w14:paraId="0A2F33C0" w14:textId="77777777" w:rsidR="00A055BB" w:rsidRDefault="00A055BB" w:rsidP="00A055BB">
      <w:r>
        <w:t xml:space="preserve">Weiter weist die Schulverordnung (RB 10.1115) in Artikel 39 der Schulleitung die Aufgabe zu, die </w:t>
      </w:r>
      <w:r>
        <w:rPr>
          <w:b/>
        </w:rPr>
        <w:t>Schulführung der Lehrpersonen beurteilen</w:t>
      </w:r>
      <w:r>
        <w:t xml:space="preserve"> zu müssen. </w:t>
      </w:r>
    </w:p>
    <w:p w14:paraId="4FE0F536" w14:textId="77777777" w:rsidR="00A055BB" w:rsidRDefault="00A055BB" w:rsidP="00A055BB">
      <w:r>
        <w:lastRenderedPageBreak/>
        <w:t>Das Reglement über die Schulleitung (RB 10.1447) hält folgende Aufgaben fest:</w:t>
      </w:r>
    </w:p>
    <w:p w14:paraId="042BF5C2" w14:textId="77777777" w:rsidR="00A055BB" w:rsidRDefault="00A055BB" w:rsidP="00A055BB">
      <w:pPr>
        <w:rPr>
          <w:i/>
        </w:rPr>
      </w:pPr>
      <w:r>
        <w:rPr>
          <w:b/>
          <w:i/>
        </w:rPr>
        <w:t>Artikel 3</w:t>
      </w:r>
      <w:r>
        <w:rPr>
          <w:i/>
        </w:rPr>
        <w:tab/>
        <w:t>Aufgaben</w:t>
      </w:r>
    </w:p>
    <w:p w14:paraId="257FBE7D" w14:textId="77777777" w:rsidR="00A055BB" w:rsidRPr="00D403FE" w:rsidRDefault="00A055BB" w:rsidP="00A055BB">
      <w:pPr>
        <w:rPr>
          <w:i/>
        </w:rPr>
      </w:pPr>
      <w:bookmarkStart w:id="41" w:name="art_2"/>
      <w:bookmarkStart w:id="42" w:name="art_3"/>
      <w:bookmarkEnd w:id="41"/>
      <w:r w:rsidRPr="00D403FE">
        <w:rPr>
          <w:i/>
          <w:vertAlign w:val="superscript"/>
        </w:rPr>
        <w:t>1</w:t>
      </w:r>
      <w:r w:rsidRPr="00D403FE">
        <w:rPr>
          <w:i/>
        </w:rPr>
        <w:t xml:space="preserve">Die Schulleitung trägt die Verantwortung, dass die Schule ihren fachlichen und erzieherischen Auftrag erfüllt. Sie ist für die organisatorischen, administrativen, pädagogischen und personellen Belange der Schule verantwortlich, sofern dafür nicht ausdrücklich eine andere Behörde als zuständig erklärt wird. </w:t>
      </w:r>
    </w:p>
    <w:p w14:paraId="30BB7EED" w14:textId="77777777" w:rsidR="00A055BB" w:rsidRPr="00D403FE" w:rsidRDefault="00A055BB" w:rsidP="00A055BB">
      <w:pPr>
        <w:rPr>
          <w:i/>
        </w:rPr>
      </w:pPr>
      <w:r w:rsidRPr="00D403FE">
        <w:rPr>
          <w:i/>
          <w:vertAlign w:val="superscript"/>
        </w:rPr>
        <w:t>2</w:t>
      </w:r>
      <w:r w:rsidRPr="00D403FE">
        <w:rPr>
          <w:i/>
        </w:rPr>
        <w:t xml:space="preserve">Insbesondere hat die Schulleitung: </w:t>
      </w:r>
    </w:p>
    <w:p w14:paraId="240128CF"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unter Einbezug des Schulteams das Leitbild für die Schule und das Schulprogramm zu erarbeiten und für deren Umsetzung zu sorgen; </w:t>
      </w:r>
    </w:p>
    <w:p w14:paraId="5B875774"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für die Umsetzung von schulischen Projekten und Schulversuchen zu sorgen; </w:t>
      </w:r>
    </w:p>
    <w:p w14:paraId="7232D734"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die Qualität der Schule und ihrer Arbeit zu überprüfen und zu sichern; </w:t>
      </w:r>
    </w:p>
    <w:p w14:paraId="2376CC78"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die schulinterne Weiterbildung zu planen; </w:t>
      </w:r>
    </w:p>
    <w:p w14:paraId="1F8EE4B3"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die Zusammenarbeit mit den an der Schule beteiligten Behörden und Personen zu fördern; </w:t>
      </w:r>
    </w:p>
    <w:p w14:paraId="47E856FB"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das Schuljahr zu planen und zu organisieren (Zuteilung der Klassen und Pensen, Stundenpläne, Schulanlässe und Schulagenda); </w:t>
      </w:r>
    </w:p>
    <w:p w14:paraId="375DBE9D"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Sitzungen einzuberufen und zu leiten; </w:t>
      </w:r>
    </w:p>
    <w:p w14:paraId="2266684D"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administrative Aufgaben zu erledigen; </w:t>
      </w:r>
    </w:p>
    <w:p w14:paraId="4DBC0E97"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zuhanden von Schulrat, Schulaufsicht und Öffentlichkeit den Jahresbericht der Schule zu erstellen; </w:t>
      </w:r>
    </w:p>
    <w:p w14:paraId="42888EAC" w14:textId="77777777" w:rsidR="00A055BB" w:rsidRPr="00D403FE"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die Verantwortung für die Personalführung und Personalbeurteilung der Lehrpersonen zu tragen; </w:t>
      </w:r>
    </w:p>
    <w:p w14:paraId="0BD631D5" w14:textId="77777777" w:rsidR="00A055BB" w:rsidRDefault="00A055BB" w:rsidP="00A055BB">
      <w:pPr>
        <w:pStyle w:val="Listenabsatz"/>
        <w:numPr>
          <w:ilvl w:val="0"/>
          <w:numId w:val="29"/>
        </w:numPr>
        <w:overflowPunct w:val="0"/>
        <w:autoSpaceDE w:val="0"/>
        <w:autoSpaceDN w:val="0"/>
        <w:adjustRightInd w:val="0"/>
        <w:spacing w:after="0" w:line="280" w:lineRule="atLeast"/>
        <w:ind w:left="360"/>
        <w:jc w:val="left"/>
        <w:textAlignment w:val="baseline"/>
        <w:rPr>
          <w:i/>
        </w:rPr>
      </w:pPr>
      <w:r w:rsidRPr="00D403FE">
        <w:rPr>
          <w:i/>
        </w:rPr>
        <w:t xml:space="preserve">die individuelle Weiterbildung der Lehrpersonen zu bewilligen. </w:t>
      </w:r>
    </w:p>
    <w:p w14:paraId="33426796" w14:textId="77777777" w:rsidR="00A055BB" w:rsidRPr="003D2F60" w:rsidRDefault="00A055BB" w:rsidP="00A055BB">
      <w:pPr>
        <w:overflowPunct w:val="0"/>
        <w:autoSpaceDE w:val="0"/>
        <w:autoSpaceDN w:val="0"/>
        <w:adjustRightInd w:val="0"/>
        <w:spacing w:after="0" w:line="280" w:lineRule="atLeast"/>
        <w:jc w:val="left"/>
        <w:textAlignment w:val="baseline"/>
        <w:rPr>
          <w:i/>
        </w:rPr>
      </w:pPr>
    </w:p>
    <w:p w14:paraId="158CA99B" w14:textId="77777777" w:rsidR="00A055BB" w:rsidRDefault="00A055BB" w:rsidP="00A055BB">
      <w:pPr>
        <w:rPr>
          <w:i/>
        </w:rPr>
      </w:pPr>
      <w:r w:rsidRPr="00D403FE">
        <w:rPr>
          <w:i/>
          <w:vertAlign w:val="superscript"/>
        </w:rPr>
        <w:t>3</w:t>
      </w:r>
      <w:r w:rsidRPr="00D403FE">
        <w:rPr>
          <w:i/>
        </w:rPr>
        <w:t xml:space="preserve">Über die Zuteilung der Aufgaben im Einzelnen entscheidet der Schulrat (Stellenbeschreibung und Funktionsdiagramm). </w:t>
      </w:r>
      <w:bookmarkEnd w:id="42"/>
    </w:p>
    <w:p w14:paraId="5053570E" w14:textId="77777777" w:rsidR="00A055BB" w:rsidRDefault="00A055BB" w:rsidP="00A055BB">
      <w:pPr>
        <w:pStyle w:val="Marginalie"/>
        <w:framePr w:wrap="around"/>
      </w:pPr>
      <w:bookmarkStart w:id="43" w:name="_Toc509819513"/>
      <w:bookmarkStart w:id="44" w:name="_Toc38245790"/>
      <w:bookmarkStart w:id="45" w:name="_Toc288736222"/>
      <w:r>
        <w:t>Anforderungen an eine Schulleitung</w:t>
      </w:r>
      <w:bookmarkEnd w:id="43"/>
      <w:bookmarkEnd w:id="44"/>
      <w:bookmarkEnd w:id="45"/>
      <w:r>
        <w:t xml:space="preserve"> </w:t>
      </w:r>
    </w:p>
    <w:p w14:paraId="283F9352" w14:textId="77777777" w:rsidR="00A055BB" w:rsidRDefault="00A055BB" w:rsidP="00A055BB">
      <w:r>
        <w:t>Folgende persönlichen Voraussetzungen sollten bei Personen gegeben sein, die für die pädagogische Schulleitung angestellt werden:</w:t>
      </w:r>
    </w:p>
    <w:p w14:paraId="2A038576" w14:textId="77777777" w:rsidR="00A055BB" w:rsidRDefault="00A055BB" w:rsidP="00A055BB">
      <w:pPr>
        <w:pStyle w:val="Aufzhlungszeichen"/>
      </w:pPr>
      <w:r>
        <w:t>Bildungspolitisches Interesse</w:t>
      </w:r>
    </w:p>
    <w:p w14:paraId="6423BD15" w14:textId="77777777" w:rsidR="00A055BB" w:rsidRDefault="00A055BB" w:rsidP="00A055BB">
      <w:pPr>
        <w:pStyle w:val="Aufzhlungszeichen"/>
      </w:pPr>
      <w:r>
        <w:t>Intellektuelle Fähigkeiten</w:t>
      </w:r>
    </w:p>
    <w:p w14:paraId="4A19B7D4" w14:textId="77777777" w:rsidR="00A055BB" w:rsidRDefault="00A055BB" w:rsidP="00A055BB">
      <w:pPr>
        <w:pStyle w:val="Aufzhlungszeichen"/>
      </w:pPr>
      <w:r>
        <w:t>Berufliche und ausserschulische Erfahrungen</w:t>
      </w:r>
    </w:p>
    <w:p w14:paraId="57AE1AC1" w14:textId="77777777" w:rsidR="00A055BB" w:rsidRDefault="00A055BB" w:rsidP="00A055BB">
      <w:pPr>
        <w:pStyle w:val="Aufzhlungszeichen"/>
      </w:pPr>
      <w:r>
        <w:t>Kenntnisse (in Gruppendynamik und Organisationsentwicklung, in pädagogischen und didaktischen Fragen, über schulorganisatorische Zusammenhänge, über Strukturen, Probleme des Quartiers bzw. der Gemeinde)</w:t>
      </w:r>
    </w:p>
    <w:p w14:paraId="4D4536AE" w14:textId="77777777" w:rsidR="00A055BB" w:rsidRDefault="00A055BB" w:rsidP="00A055BB">
      <w:pPr>
        <w:pStyle w:val="Aufzhlungszeichen"/>
      </w:pPr>
      <w:r>
        <w:t>Kompetenzen bezüglich Menschenführung (Einfühlungsvermögen, Gesprächsführung und -leitung, Verhandlungsgeschick)</w:t>
      </w:r>
    </w:p>
    <w:p w14:paraId="734F7F82" w14:textId="77777777" w:rsidR="00A055BB" w:rsidRDefault="00A055BB" w:rsidP="00A055BB">
      <w:pPr>
        <w:pStyle w:val="Aufzhlungszeichen"/>
      </w:pPr>
      <w:r>
        <w:t>Überblick und Zielstrebigkeit (Ziele und Prioritäten setzen, planen, geeignete Strukturen schaffen)</w:t>
      </w:r>
    </w:p>
    <w:p w14:paraId="4BDB974F" w14:textId="77777777" w:rsidR="00A055BB" w:rsidRDefault="00A055BB" w:rsidP="00A055BB">
      <w:pPr>
        <w:pStyle w:val="Aufzhlungszeichen"/>
      </w:pPr>
      <w:r>
        <w:t>Offenheit (Freude am Kontakt mit Menschen und am Verändern, Neugierde)</w:t>
      </w:r>
    </w:p>
    <w:p w14:paraId="42489FEB" w14:textId="77777777" w:rsidR="00A055BB" w:rsidRDefault="00A055BB" w:rsidP="00A055BB">
      <w:pPr>
        <w:pStyle w:val="Aufzhlungszeichen"/>
      </w:pPr>
      <w:r>
        <w:lastRenderedPageBreak/>
        <w:t>Sachbezogenheit und ein bewusster Umgang mit Macht (die Macht teilen wollen, Verantwortung abgeben, Transparenz schaffen)</w:t>
      </w:r>
    </w:p>
    <w:p w14:paraId="772BDBA0" w14:textId="77777777" w:rsidR="00A055BB" w:rsidRDefault="00A055BB" w:rsidP="00A055BB">
      <w:pPr>
        <w:pStyle w:val="Aufzhlungszeichen"/>
      </w:pPr>
      <w:r>
        <w:t>Eigenständig stehen können (den eigenen Weg, den eigenen Stil suchen, sich selber etwas zutrauen)</w:t>
      </w:r>
    </w:p>
    <w:p w14:paraId="6895807C" w14:textId="77777777" w:rsidR="00A055BB" w:rsidRDefault="00A055BB" w:rsidP="00A055BB">
      <w:pPr>
        <w:pStyle w:val="Aufzhlungszeichen"/>
      </w:pPr>
      <w:r>
        <w:t>Abgrenzungs- und Regenerationsfähigkeit (Distanz schaffen können, auch andere nicht schulbezogene Interessen pflegen, gesellige Formen des Zusammenseins nutzen, Aufgaben delegieren können)</w:t>
      </w:r>
    </w:p>
    <w:p w14:paraId="4A6EFC86" w14:textId="77777777" w:rsidR="00A055BB" w:rsidRDefault="00A055BB" w:rsidP="00A055BB">
      <w:pPr>
        <w:pStyle w:val="Aufzhlungszeichen"/>
      </w:pPr>
      <w:r>
        <w:t>Bereitschaft zur eigenen Fortbildung, zu Supervision, Persönlichkeitsentwicklung, Selbsterfahrung</w:t>
      </w:r>
    </w:p>
    <w:p w14:paraId="1EDA749A" w14:textId="77777777" w:rsidR="00A055BB" w:rsidRDefault="00A055BB" w:rsidP="00A055BB">
      <w:pPr>
        <w:pStyle w:val="Aufzhlungszeichen"/>
      </w:pPr>
      <w:r>
        <w:t>Administrative Fähigkeiten</w:t>
      </w:r>
    </w:p>
    <w:p w14:paraId="3DB7FC35" w14:textId="77777777" w:rsidR="00A055BB" w:rsidRDefault="00A055BB" w:rsidP="00A055BB">
      <w:r>
        <w:t>Dies zeigt auf, dass auch an die Ausbildung Anforderungen zu stellen sind. Artikel 2 Absatz 2 des Reglements über die pädagogische Schulleitung hält fest:</w:t>
      </w:r>
    </w:p>
    <w:p w14:paraId="565342F0" w14:textId="77777777" w:rsidR="00A055BB" w:rsidRDefault="00A055BB" w:rsidP="00A055BB">
      <w:pPr>
        <w:widowControl w:val="0"/>
        <w:rPr>
          <w:i/>
        </w:rPr>
      </w:pPr>
      <w:r>
        <w:rPr>
          <w:i/>
          <w:vertAlign w:val="superscript"/>
        </w:rPr>
        <w:t>2</w:t>
      </w:r>
      <w:r>
        <w:rPr>
          <w:i/>
        </w:rPr>
        <w:t>In fachlicher Hinsicht verfügt die Bewerberin oder der Bewerber in der Regel über:</w:t>
      </w:r>
    </w:p>
    <w:p w14:paraId="533BC82E" w14:textId="77777777" w:rsidR="00A055BB" w:rsidRDefault="00A055BB" w:rsidP="00A055BB">
      <w:pPr>
        <w:pStyle w:val="Listenabsatz"/>
        <w:numPr>
          <w:ilvl w:val="0"/>
          <w:numId w:val="30"/>
        </w:numPr>
        <w:overflowPunct w:val="0"/>
        <w:autoSpaceDE w:val="0"/>
        <w:autoSpaceDN w:val="0"/>
        <w:adjustRightInd w:val="0"/>
        <w:spacing w:after="0" w:line="280" w:lineRule="atLeast"/>
        <w:jc w:val="left"/>
        <w:textAlignment w:val="baseline"/>
        <w:rPr>
          <w:i/>
        </w:rPr>
      </w:pPr>
      <w:r>
        <w:rPr>
          <w:i/>
        </w:rPr>
        <w:t>Berufserfahrung im pädagogischen Bereich;</w:t>
      </w:r>
    </w:p>
    <w:p w14:paraId="377B6221" w14:textId="77777777" w:rsidR="00A055BB" w:rsidRDefault="00A055BB" w:rsidP="00A055BB">
      <w:pPr>
        <w:pStyle w:val="Listenabsatz"/>
        <w:numPr>
          <w:ilvl w:val="0"/>
          <w:numId w:val="30"/>
        </w:numPr>
        <w:overflowPunct w:val="0"/>
        <w:autoSpaceDE w:val="0"/>
        <w:autoSpaceDN w:val="0"/>
        <w:adjustRightInd w:val="0"/>
        <w:spacing w:after="0" w:line="280" w:lineRule="atLeast"/>
        <w:jc w:val="left"/>
        <w:textAlignment w:val="baseline"/>
        <w:rPr>
          <w:i/>
        </w:rPr>
      </w:pPr>
      <w:r>
        <w:rPr>
          <w:i/>
        </w:rPr>
        <w:t>eine besondere Ausbildung für die Schulleitung;</w:t>
      </w:r>
    </w:p>
    <w:p w14:paraId="13706887" w14:textId="77777777" w:rsidR="00A055BB" w:rsidRDefault="00A055BB" w:rsidP="00A055BB">
      <w:pPr>
        <w:pStyle w:val="Listenabsatz"/>
        <w:numPr>
          <w:ilvl w:val="0"/>
          <w:numId w:val="30"/>
        </w:numPr>
        <w:overflowPunct w:val="0"/>
        <w:autoSpaceDE w:val="0"/>
        <w:autoSpaceDN w:val="0"/>
        <w:adjustRightInd w:val="0"/>
        <w:spacing w:after="0" w:line="280" w:lineRule="atLeast"/>
        <w:jc w:val="left"/>
        <w:textAlignment w:val="baseline"/>
        <w:rPr>
          <w:i/>
        </w:rPr>
      </w:pPr>
      <w:r>
        <w:rPr>
          <w:i/>
        </w:rPr>
        <w:t>die Zulassungsvoraussetzungen zum Schuldienst.</w:t>
      </w:r>
    </w:p>
    <w:p w14:paraId="5A66C308" w14:textId="77777777" w:rsidR="00A055BB" w:rsidRDefault="00A055BB" w:rsidP="00A055BB"/>
    <w:p w14:paraId="3354E864" w14:textId="77777777" w:rsidR="00A055BB" w:rsidRDefault="00A055BB" w:rsidP="00A055BB">
      <w:r>
        <w:t xml:space="preserve">In der Schweiz sind mehrere Ausbildungsstätten vorhanden. Sie sind alle in etwa vergleichbar. Anerkannt </w:t>
      </w:r>
      <w:r w:rsidR="00BE7381">
        <w:t>sind</w:t>
      </w:r>
      <w:r>
        <w:t xml:space="preserve"> alle Ausbildungen, die an Ausbildungsstätten absolviert wurden, die sich über die EDK-Akkreditierung ausweisen können. </w:t>
      </w:r>
    </w:p>
    <w:p w14:paraId="5B64200A" w14:textId="77777777" w:rsidR="00A055BB" w:rsidRDefault="00A055BB" w:rsidP="00A055BB">
      <w:r>
        <w:t>Eine Ausbildung wird auch an der Pädagogischen Hochschule Luzern organisiert.</w:t>
      </w:r>
    </w:p>
    <w:p w14:paraId="2B2E0610" w14:textId="77777777" w:rsidR="00A055BB" w:rsidRDefault="00A055BB" w:rsidP="00A055BB">
      <w:pPr>
        <w:pStyle w:val="berschrift2"/>
      </w:pPr>
      <w:bookmarkStart w:id="46" w:name="_Toc288736223"/>
      <w:bookmarkStart w:id="47" w:name="_Toc380564638"/>
      <w:bookmarkStart w:id="48" w:name="_Toc132813858"/>
      <w:r>
        <w:t>Abgrenzung Aufgaben Schulrat und Schulleitung</w:t>
      </w:r>
      <w:bookmarkEnd w:id="46"/>
      <w:bookmarkEnd w:id="47"/>
      <w:bookmarkEnd w:id="48"/>
    </w:p>
    <w:p w14:paraId="1FAB52E8" w14:textId="77777777" w:rsidR="00A055BB" w:rsidRDefault="00A055BB" w:rsidP="00A055BB">
      <w:r>
        <w:t>Mit Beschluss vom 23. Januar 2013 hat der Landrat die Kompetenzen zwischen Schulleitung und Schulrat neu geregelt. Die Änderungen sind auf den 1. August 2013 in Kraft getreten. Es betrifft dies folgende Änderungen:</w:t>
      </w:r>
    </w:p>
    <w:p w14:paraId="0A983F83" w14:textId="77777777" w:rsidR="00A055BB" w:rsidRPr="00B968FB" w:rsidRDefault="00A055BB" w:rsidP="00A055BB">
      <w:pPr>
        <w:pStyle w:val="Aufzhlungszeichen"/>
      </w:pPr>
      <w:r w:rsidRPr="00B968FB">
        <w:t>Die Aufnahme in den Kindergarten muss nicht mehr zwingend durch den Schulrat organisiert werden.</w:t>
      </w:r>
    </w:p>
    <w:p w14:paraId="0DC94508" w14:textId="77777777" w:rsidR="00A055BB" w:rsidRPr="00B968FB" w:rsidRDefault="00A055BB" w:rsidP="00A055BB">
      <w:pPr>
        <w:pStyle w:val="Aufzhlungszeichen"/>
      </w:pPr>
      <w:r w:rsidRPr="00B968FB">
        <w:t xml:space="preserve">Die Bewilligung von Förderungsunterricht und von Massnahmen im Bereich der Begabtenförderung </w:t>
      </w:r>
      <w:r>
        <w:t>erfolgt</w:t>
      </w:r>
      <w:r w:rsidRPr="00B968FB">
        <w:t xml:space="preserve"> nicht mehr durch den Schulrat</w:t>
      </w:r>
      <w:r>
        <w:t>,</w:t>
      </w:r>
      <w:r w:rsidRPr="00B968FB">
        <w:t xml:space="preserve"> sondern im Rahmen der verfügbaren Mittel durch die Schulleitung. </w:t>
      </w:r>
    </w:p>
    <w:p w14:paraId="7D69FF79" w14:textId="77777777" w:rsidR="00A055BB" w:rsidRPr="00B968FB" w:rsidRDefault="00A055BB" w:rsidP="00A055BB">
      <w:pPr>
        <w:pStyle w:val="Aufzhlungszeichen"/>
      </w:pPr>
      <w:r w:rsidRPr="00B968FB">
        <w:t xml:space="preserve">Die Schulleitungen und nicht mehr der Schulrat </w:t>
      </w:r>
      <w:r>
        <w:t>sind</w:t>
      </w:r>
      <w:r w:rsidRPr="00B968FB">
        <w:t xml:space="preserve"> für die Korrektheit der Stundenpläne verantwortlich. Ebenso </w:t>
      </w:r>
      <w:r>
        <w:t>sorgt</w:t>
      </w:r>
      <w:r w:rsidRPr="00B968FB">
        <w:t xml:space="preserve"> die Schulleitung anstelle des Schulrats da</w:t>
      </w:r>
      <w:r>
        <w:t>für</w:t>
      </w:r>
      <w:r w:rsidRPr="00B968FB">
        <w:t xml:space="preserve">, dass die Schule mit den obligatorischen Lehrmitteln ausgestattet ist. </w:t>
      </w:r>
    </w:p>
    <w:p w14:paraId="667AAE4E" w14:textId="77777777" w:rsidR="00A055BB" w:rsidRPr="00B968FB" w:rsidRDefault="00A055BB" w:rsidP="00A055BB">
      <w:pPr>
        <w:pStyle w:val="Aufzhlungszeichen"/>
      </w:pPr>
      <w:r w:rsidRPr="00B968FB">
        <w:t xml:space="preserve">Die Schulleitung </w:t>
      </w:r>
      <w:r>
        <w:t>sorgt</w:t>
      </w:r>
      <w:r w:rsidRPr="00B968FB">
        <w:t xml:space="preserve"> in Ergänzung zum Schulrat ebenfalls dafür, dass die Eltern alle Informationen erhalten, die sie benötigen, um ihre elterlichen Rechte und Pflichten wahrnehmen zu können. </w:t>
      </w:r>
    </w:p>
    <w:p w14:paraId="0B7DCF2A" w14:textId="77777777" w:rsidR="00A055BB" w:rsidRPr="00B968FB" w:rsidRDefault="00A055BB" w:rsidP="00A055BB">
      <w:pPr>
        <w:pStyle w:val="Aufzhlungszeichen"/>
      </w:pPr>
      <w:r w:rsidRPr="00B968FB">
        <w:lastRenderedPageBreak/>
        <w:t xml:space="preserve">Die Schulleitung </w:t>
      </w:r>
      <w:r>
        <w:t>kann</w:t>
      </w:r>
      <w:r w:rsidRPr="00B968FB">
        <w:t xml:space="preserve"> als Disziplinarmassnahme eine schriftliche Verwarnung zuhanden der Eltern und eine Androhung eines Antrags an den Schulrat für das Ergreifen weiterer Disziplinarmassnahmen aussprechen. </w:t>
      </w:r>
    </w:p>
    <w:p w14:paraId="74813627" w14:textId="77777777" w:rsidR="00A055BB" w:rsidRPr="00B968FB" w:rsidRDefault="00A055BB" w:rsidP="00A055BB">
      <w:pPr>
        <w:pStyle w:val="Aufzhlungszeichen"/>
      </w:pPr>
      <w:r w:rsidRPr="00B968FB">
        <w:t xml:space="preserve">Die Wahl der Lehrpersonen durch den Schulrat </w:t>
      </w:r>
      <w:r>
        <w:t>erfolgt</w:t>
      </w:r>
      <w:r w:rsidRPr="00B968FB">
        <w:t xml:space="preserve"> neu auf Antrag der Schulleitung. Weiter </w:t>
      </w:r>
      <w:r>
        <w:t>kann</w:t>
      </w:r>
      <w:r w:rsidRPr="00B968FB">
        <w:t xml:space="preserve"> der Schulrat die Anstellungskompetenz für befristete Anstellungsverhältnisse (so genannte Stellvertretungen) von bis und mit fünf Monaten an die Schulleitung delegieren.</w:t>
      </w:r>
    </w:p>
    <w:p w14:paraId="1C076357" w14:textId="77777777" w:rsidR="007B2423" w:rsidRDefault="007B2423" w:rsidP="007B2423">
      <w:r>
        <w:t xml:space="preserve">Die nachstehenden </w:t>
      </w:r>
      <w:fldSimple w:instr=" REF _Ref32657562 \* MERGEFORMAT ">
        <w:r w:rsidR="00EA058E">
          <w:t xml:space="preserve">Tabelle </w:t>
        </w:r>
        <w:r w:rsidR="00EA058E">
          <w:rPr>
            <w:noProof/>
          </w:rPr>
          <w:t>1</w:t>
        </w:r>
      </w:fldSimple>
      <w:r>
        <w:t xml:space="preserve"> und </w:t>
      </w:r>
      <w:fldSimple w:instr=" REF _Ref32714252 \* MERGEFORMAT ">
        <w:r w:rsidR="00EA058E">
          <w:t xml:space="preserve">Tabelle </w:t>
        </w:r>
        <w:r w:rsidR="00EA058E">
          <w:rPr>
            <w:noProof/>
          </w:rPr>
          <w:t>2</w:t>
        </w:r>
      </w:fldSimple>
      <w:r>
        <w:t xml:space="preserve"> geben einen Überblick über die Aufgaben im Detail:</w:t>
      </w:r>
    </w:p>
    <w:p w14:paraId="627ACD1B" w14:textId="3BD3DD9A" w:rsidR="007B2423" w:rsidRDefault="007B2423" w:rsidP="007B2423">
      <w:pPr>
        <w:pStyle w:val="Beschriftung"/>
      </w:pPr>
      <w:bookmarkStart w:id="49" w:name="_Ref32657562"/>
      <w:bookmarkStart w:id="50" w:name="_Toc288736228"/>
      <w:bookmarkStart w:id="51" w:name="_Toc380562707"/>
      <w:bookmarkStart w:id="52" w:name="_Toc132813871"/>
      <w:r>
        <w:t xml:space="preserve">Tabelle </w:t>
      </w:r>
      <w:r w:rsidR="00557DF4">
        <w:fldChar w:fldCharType="begin"/>
      </w:r>
      <w:r w:rsidR="00557DF4">
        <w:instrText xml:space="preserve"> SEQ Tabelle \* ARABIC </w:instrText>
      </w:r>
      <w:r w:rsidR="00557DF4">
        <w:fldChar w:fldCharType="separate"/>
      </w:r>
      <w:r w:rsidR="00EA058E">
        <w:rPr>
          <w:noProof/>
        </w:rPr>
        <w:t>1</w:t>
      </w:r>
      <w:r w:rsidR="00557DF4">
        <w:rPr>
          <w:noProof/>
        </w:rPr>
        <w:fldChar w:fldCharType="end"/>
      </w:r>
      <w:bookmarkEnd w:id="49"/>
      <w:r>
        <w:rPr>
          <w:noProof/>
        </w:rPr>
        <w:tab/>
      </w:r>
      <w:r>
        <w:t>Aufgabenteilung Schulrat</w:t>
      </w:r>
      <w:r w:rsidR="006D072B">
        <w:t xml:space="preserve"> (SR)</w:t>
      </w:r>
      <w:r>
        <w:t xml:space="preserve"> - Schulleitung </w:t>
      </w:r>
      <w:r w:rsidR="006D072B">
        <w:t xml:space="preserve">(SL) </w:t>
      </w:r>
      <w:r>
        <w:t xml:space="preserve">nach </w:t>
      </w:r>
      <w:r w:rsidR="000D22D7">
        <w:t>G</w:t>
      </w:r>
      <w:r>
        <w:t>esetz</w:t>
      </w:r>
      <w:bookmarkEnd w:id="50"/>
      <w:bookmarkEnd w:id="51"/>
      <w:bookmarkEnd w:id="52"/>
    </w:p>
    <w:tbl>
      <w:tblPr>
        <w:tblStyle w:val="Tabelle-BKD1"/>
        <w:tblW w:w="0" w:type="auto"/>
        <w:tblLayout w:type="fixed"/>
        <w:tblLook w:val="0000" w:firstRow="0" w:lastRow="0" w:firstColumn="0" w:lastColumn="0" w:noHBand="0" w:noVBand="0"/>
      </w:tblPr>
      <w:tblGrid>
        <w:gridCol w:w="5103"/>
        <w:gridCol w:w="763"/>
        <w:gridCol w:w="997"/>
        <w:gridCol w:w="986"/>
        <w:gridCol w:w="1554"/>
      </w:tblGrid>
      <w:tr w:rsidR="00827599" w14:paraId="5C1B61E2" w14:textId="77777777" w:rsidTr="00E6307E">
        <w:trPr>
          <w:tblHeader/>
        </w:trPr>
        <w:tc>
          <w:tcPr>
            <w:tcW w:w="5103" w:type="dxa"/>
          </w:tcPr>
          <w:p w14:paraId="1C1B701C" w14:textId="77777777" w:rsidR="00827599" w:rsidRDefault="00827599" w:rsidP="00E6307E">
            <w:pPr>
              <w:rPr>
                <w:b/>
              </w:rPr>
            </w:pPr>
            <w:r>
              <w:rPr>
                <w:b/>
              </w:rPr>
              <w:t>Aufgaben</w:t>
            </w:r>
          </w:p>
        </w:tc>
        <w:tc>
          <w:tcPr>
            <w:tcW w:w="763" w:type="dxa"/>
          </w:tcPr>
          <w:p w14:paraId="63A899D7" w14:textId="77777777" w:rsidR="00827599" w:rsidRDefault="00827599" w:rsidP="006D072B">
            <w:pPr>
              <w:ind w:right="-70"/>
              <w:jc w:val="center"/>
              <w:rPr>
                <w:b/>
                <w:sz w:val="18"/>
              </w:rPr>
            </w:pPr>
            <w:r>
              <w:rPr>
                <w:b/>
                <w:sz w:val="18"/>
              </w:rPr>
              <w:t>S</w:t>
            </w:r>
            <w:r w:rsidR="006D072B">
              <w:rPr>
                <w:b/>
                <w:sz w:val="18"/>
              </w:rPr>
              <w:t>R</w:t>
            </w:r>
          </w:p>
        </w:tc>
        <w:tc>
          <w:tcPr>
            <w:tcW w:w="997" w:type="dxa"/>
          </w:tcPr>
          <w:p w14:paraId="5622CBBC" w14:textId="77777777" w:rsidR="00827599" w:rsidRDefault="00827599" w:rsidP="006D072B">
            <w:pPr>
              <w:ind w:right="-119"/>
              <w:jc w:val="center"/>
              <w:rPr>
                <w:b/>
              </w:rPr>
            </w:pPr>
            <w:r>
              <w:rPr>
                <w:b/>
                <w:sz w:val="18"/>
              </w:rPr>
              <w:t>S</w:t>
            </w:r>
            <w:r w:rsidR="006D072B">
              <w:rPr>
                <w:b/>
                <w:sz w:val="18"/>
              </w:rPr>
              <w:t>L</w:t>
            </w:r>
          </w:p>
        </w:tc>
        <w:tc>
          <w:tcPr>
            <w:tcW w:w="986" w:type="dxa"/>
          </w:tcPr>
          <w:p w14:paraId="0FEEC417" w14:textId="77777777" w:rsidR="00827599" w:rsidRDefault="003B7EE4" w:rsidP="006D072B">
            <w:pPr>
              <w:ind w:right="-73"/>
              <w:rPr>
                <w:b/>
                <w:sz w:val="18"/>
              </w:rPr>
            </w:pPr>
            <w:r>
              <w:rPr>
                <w:b/>
                <w:sz w:val="18"/>
              </w:rPr>
              <w:t>Lehr</w:t>
            </w:r>
            <w:r w:rsidR="006D072B">
              <w:rPr>
                <w:b/>
                <w:sz w:val="18"/>
              </w:rPr>
              <w:t>er/in</w:t>
            </w:r>
          </w:p>
        </w:tc>
        <w:tc>
          <w:tcPr>
            <w:tcW w:w="1554" w:type="dxa"/>
          </w:tcPr>
          <w:p w14:paraId="55E56332" w14:textId="77777777" w:rsidR="00827599" w:rsidRDefault="00827599" w:rsidP="00E6307E">
            <w:pPr>
              <w:rPr>
                <w:b/>
                <w:sz w:val="16"/>
              </w:rPr>
            </w:pPr>
            <w:r>
              <w:rPr>
                <w:b/>
                <w:sz w:val="16"/>
              </w:rPr>
              <w:t>Weitere</w:t>
            </w:r>
          </w:p>
        </w:tc>
      </w:tr>
      <w:tr w:rsidR="00827599" w14:paraId="627D301C" w14:textId="77777777" w:rsidTr="00E6307E">
        <w:tc>
          <w:tcPr>
            <w:tcW w:w="5103" w:type="dxa"/>
          </w:tcPr>
          <w:p w14:paraId="21870A72" w14:textId="49E93536" w:rsidR="00827599" w:rsidRDefault="00827599" w:rsidP="00E6307E">
            <w:pPr>
              <w:rPr>
                <w:sz w:val="18"/>
              </w:rPr>
            </w:pPr>
            <w:r>
              <w:rPr>
                <w:sz w:val="18"/>
              </w:rPr>
              <w:t>Organisation der Aufnahme in den Kindergarten</w:t>
            </w:r>
          </w:p>
        </w:tc>
        <w:tc>
          <w:tcPr>
            <w:tcW w:w="763" w:type="dxa"/>
          </w:tcPr>
          <w:p w14:paraId="54A88E1B" w14:textId="77777777" w:rsidR="00827599" w:rsidRDefault="00827599" w:rsidP="00E6307E">
            <w:pPr>
              <w:tabs>
                <w:tab w:val="left" w:pos="497"/>
              </w:tabs>
              <w:ind w:left="72" w:right="-70" w:hanging="72"/>
              <w:jc w:val="center"/>
            </w:pPr>
            <w:r>
              <w:t>V</w:t>
            </w:r>
            <w:r>
              <w:rPr>
                <w:rStyle w:val="Funotenzeichen"/>
              </w:rPr>
              <w:footnoteReference w:id="1"/>
            </w:r>
          </w:p>
        </w:tc>
        <w:tc>
          <w:tcPr>
            <w:tcW w:w="997" w:type="dxa"/>
          </w:tcPr>
          <w:p w14:paraId="616081B7" w14:textId="77777777" w:rsidR="00827599" w:rsidRDefault="00827599" w:rsidP="00E6307E">
            <w:pPr>
              <w:jc w:val="center"/>
            </w:pPr>
          </w:p>
        </w:tc>
        <w:tc>
          <w:tcPr>
            <w:tcW w:w="986" w:type="dxa"/>
          </w:tcPr>
          <w:p w14:paraId="4E5D3680" w14:textId="77777777" w:rsidR="00827599" w:rsidRDefault="00827599" w:rsidP="00E6307E">
            <w:pPr>
              <w:jc w:val="center"/>
            </w:pPr>
          </w:p>
        </w:tc>
        <w:tc>
          <w:tcPr>
            <w:tcW w:w="1554" w:type="dxa"/>
          </w:tcPr>
          <w:p w14:paraId="6900B15A" w14:textId="77777777" w:rsidR="00F726DE" w:rsidRDefault="00827599" w:rsidP="00E6307E">
            <w:pPr>
              <w:jc w:val="center"/>
              <w:rPr>
                <w:sz w:val="16"/>
              </w:rPr>
            </w:pPr>
            <w:r>
              <w:rPr>
                <w:sz w:val="16"/>
              </w:rPr>
              <w:t xml:space="preserve">Delegation </w:t>
            </w:r>
          </w:p>
          <w:p w14:paraId="5AA0B644" w14:textId="77777777" w:rsidR="00827599" w:rsidRDefault="00827599" w:rsidP="00E6307E">
            <w:pPr>
              <w:jc w:val="center"/>
              <w:rPr>
                <w:sz w:val="16"/>
              </w:rPr>
            </w:pPr>
            <w:r>
              <w:rPr>
                <w:sz w:val="16"/>
              </w:rPr>
              <w:t>möglich</w:t>
            </w:r>
          </w:p>
        </w:tc>
      </w:tr>
      <w:tr w:rsidR="00827599" w14:paraId="64FC5DD3" w14:textId="77777777" w:rsidTr="00E6307E">
        <w:tc>
          <w:tcPr>
            <w:tcW w:w="5103" w:type="dxa"/>
          </w:tcPr>
          <w:p w14:paraId="77AB811A" w14:textId="12AB3169" w:rsidR="00827599" w:rsidRDefault="00827599" w:rsidP="00E6307E">
            <w:pPr>
              <w:rPr>
                <w:sz w:val="18"/>
              </w:rPr>
            </w:pPr>
            <w:r>
              <w:rPr>
                <w:sz w:val="18"/>
              </w:rPr>
              <w:t>Zuweisung in heilpädagogische Schulungsformen</w:t>
            </w:r>
          </w:p>
        </w:tc>
        <w:tc>
          <w:tcPr>
            <w:tcW w:w="763" w:type="dxa"/>
          </w:tcPr>
          <w:p w14:paraId="0984C7F9" w14:textId="77777777" w:rsidR="00827599" w:rsidRDefault="00827599" w:rsidP="00E6307E">
            <w:pPr>
              <w:tabs>
                <w:tab w:val="left" w:pos="497"/>
              </w:tabs>
              <w:ind w:left="72" w:right="-70" w:hanging="72"/>
              <w:jc w:val="center"/>
            </w:pPr>
            <w:r>
              <w:t>V</w:t>
            </w:r>
          </w:p>
        </w:tc>
        <w:tc>
          <w:tcPr>
            <w:tcW w:w="997" w:type="dxa"/>
          </w:tcPr>
          <w:p w14:paraId="45F842F2" w14:textId="77777777" w:rsidR="00827599" w:rsidRDefault="00827599" w:rsidP="00E6307E">
            <w:pPr>
              <w:jc w:val="center"/>
            </w:pPr>
          </w:p>
        </w:tc>
        <w:tc>
          <w:tcPr>
            <w:tcW w:w="986" w:type="dxa"/>
          </w:tcPr>
          <w:p w14:paraId="602D0D30" w14:textId="77777777" w:rsidR="00827599" w:rsidRDefault="00827599" w:rsidP="00E6307E">
            <w:pPr>
              <w:jc w:val="center"/>
            </w:pPr>
          </w:p>
        </w:tc>
        <w:tc>
          <w:tcPr>
            <w:tcW w:w="1554" w:type="dxa"/>
          </w:tcPr>
          <w:p w14:paraId="3B5FCB05" w14:textId="77777777" w:rsidR="00827599" w:rsidRDefault="00827599" w:rsidP="00E6307E">
            <w:pPr>
              <w:jc w:val="center"/>
              <w:rPr>
                <w:sz w:val="16"/>
              </w:rPr>
            </w:pPr>
            <w:r>
              <w:rPr>
                <w:sz w:val="16"/>
              </w:rPr>
              <w:t>Eltern, SPD</w:t>
            </w:r>
          </w:p>
        </w:tc>
      </w:tr>
      <w:tr w:rsidR="00827599" w14:paraId="2C5FFB50" w14:textId="77777777" w:rsidTr="00E6307E">
        <w:tc>
          <w:tcPr>
            <w:tcW w:w="5103" w:type="dxa"/>
          </w:tcPr>
          <w:p w14:paraId="40A84DC8" w14:textId="4C9345FC" w:rsidR="00827599" w:rsidRDefault="00827599" w:rsidP="00E6307E">
            <w:pPr>
              <w:rPr>
                <w:sz w:val="18"/>
              </w:rPr>
            </w:pPr>
            <w:r>
              <w:rPr>
                <w:sz w:val="18"/>
              </w:rPr>
              <w:t>Zuweisung in Einführungsklasse</w:t>
            </w:r>
          </w:p>
        </w:tc>
        <w:tc>
          <w:tcPr>
            <w:tcW w:w="763" w:type="dxa"/>
          </w:tcPr>
          <w:p w14:paraId="13BCBB3D" w14:textId="77777777" w:rsidR="00827599" w:rsidRDefault="00827599" w:rsidP="00E6307E">
            <w:pPr>
              <w:tabs>
                <w:tab w:val="left" w:pos="497"/>
              </w:tabs>
              <w:ind w:left="72" w:right="-70" w:hanging="72"/>
              <w:jc w:val="center"/>
            </w:pPr>
            <w:r>
              <w:t>V</w:t>
            </w:r>
          </w:p>
        </w:tc>
        <w:tc>
          <w:tcPr>
            <w:tcW w:w="997" w:type="dxa"/>
          </w:tcPr>
          <w:p w14:paraId="4A67D4DF" w14:textId="77777777" w:rsidR="00827599" w:rsidRDefault="00827599" w:rsidP="00E6307E">
            <w:pPr>
              <w:jc w:val="center"/>
            </w:pPr>
          </w:p>
        </w:tc>
        <w:tc>
          <w:tcPr>
            <w:tcW w:w="986" w:type="dxa"/>
          </w:tcPr>
          <w:p w14:paraId="0C5E5451" w14:textId="77777777" w:rsidR="00827599" w:rsidRDefault="00827599" w:rsidP="00E6307E">
            <w:pPr>
              <w:jc w:val="center"/>
            </w:pPr>
          </w:p>
        </w:tc>
        <w:tc>
          <w:tcPr>
            <w:tcW w:w="1554" w:type="dxa"/>
          </w:tcPr>
          <w:p w14:paraId="19D57115" w14:textId="77777777" w:rsidR="00827599" w:rsidRDefault="00827599" w:rsidP="00E6307E">
            <w:pPr>
              <w:jc w:val="center"/>
              <w:rPr>
                <w:sz w:val="16"/>
              </w:rPr>
            </w:pPr>
            <w:r>
              <w:rPr>
                <w:sz w:val="16"/>
              </w:rPr>
              <w:t>Eltern, Kindergartenlehrperson, SPD</w:t>
            </w:r>
          </w:p>
        </w:tc>
      </w:tr>
      <w:tr w:rsidR="00827599" w14:paraId="0C1DDC99" w14:textId="77777777" w:rsidTr="00E6307E">
        <w:tc>
          <w:tcPr>
            <w:tcW w:w="5103" w:type="dxa"/>
          </w:tcPr>
          <w:p w14:paraId="7938E6E1" w14:textId="48F0C145" w:rsidR="00827599" w:rsidRDefault="00827599" w:rsidP="00E6307E">
            <w:pPr>
              <w:rPr>
                <w:sz w:val="18"/>
              </w:rPr>
            </w:pPr>
            <w:r>
              <w:rPr>
                <w:sz w:val="18"/>
              </w:rPr>
              <w:t>Bewilligung Förderungsunterricht</w:t>
            </w:r>
          </w:p>
        </w:tc>
        <w:tc>
          <w:tcPr>
            <w:tcW w:w="763" w:type="dxa"/>
          </w:tcPr>
          <w:p w14:paraId="16FE3622" w14:textId="77777777" w:rsidR="00827599" w:rsidRDefault="00827599" w:rsidP="00E6307E">
            <w:pPr>
              <w:tabs>
                <w:tab w:val="left" w:pos="497"/>
              </w:tabs>
              <w:ind w:left="72" w:right="-70" w:hanging="72"/>
              <w:jc w:val="center"/>
            </w:pPr>
          </w:p>
        </w:tc>
        <w:tc>
          <w:tcPr>
            <w:tcW w:w="997" w:type="dxa"/>
          </w:tcPr>
          <w:p w14:paraId="316F7B83" w14:textId="77777777" w:rsidR="00827599" w:rsidRDefault="00827599" w:rsidP="00E6307E">
            <w:pPr>
              <w:jc w:val="center"/>
            </w:pPr>
            <w:r>
              <w:t>V</w:t>
            </w:r>
          </w:p>
        </w:tc>
        <w:tc>
          <w:tcPr>
            <w:tcW w:w="986" w:type="dxa"/>
          </w:tcPr>
          <w:p w14:paraId="1CE21D2B" w14:textId="77777777" w:rsidR="00827599" w:rsidRDefault="00827599" w:rsidP="00E6307E">
            <w:pPr>
              <w:jc w:val="center"/>
            </w:pPr>
          </w:p>
        </w:tc>
        <w:tc>
          <w:tcPr>
            <w:tcW w:w="1554" w:type="dxa"/>
          </w:tcPr>
          <w:p w14:paraId="2985C686" w14:textId="77777777" w:rsidR="00827599" w:rsidRDefault="00827599" w:rsidP="00E6307E">
            <w:pPr>
              <w:jc w:val="center"/>
              <w:rPr>
                <w:sz w:val="16"/>
              </w:rPr>
            </w:pPr>
            <w:r>
              <w:rPr>
                <w:sz w:val="16"/>
              </w:rPr>
              <w:t>Lehrperson, SPD</w:t>
            </w:r>
          </w:p>
        </w:tc>
      </w:tr>
      <w:tr w:rsidR="00827599" w14:paraId="1AF66BB0" w14:textId="77777777" w:rsidTr="00E6307E">
        <w:tc>
          <w:tcPr>
            <w:tcW w:w="5103" w:type="dxa"/>
          </w:tcPr>
          <w:p w14:paraId="70A48BDB" w14:textId="57333D0C" w:rsidR="00827599" w:rsidRDefault="00827599" w:rsidP="00E6307E">
            <w:pPr>
              <w:rPr>
                <w:sz w:val="18"/>
              </w:rPr>
            </w:pPr>
            <w:r>
              <w:rPr>
                <w:sz w:val="18"/>
              </w:rPr>
              <w:t>Bewilligung Begabtenförderung</w:t>
            </w:r>
          </w:p>
        </w:tc>
        <w:tc>
          <w:tcPr>
            <w:tcW w:w="763" w:type="dxa"/>
          </w:tcPr>
          <w:p w14:paraId="73964C30" w14:textId="77777777" w:rsidR="00827599" w:rsidRDefault="00827599" w:rsidP="00E6307E">
            <w:pPr>
              <w:tabs>
                <w:tab w:val="left" w:pos="497"/>
              </w:tabs>
              <w:ind w:left="72" w:right="-70" w:hanging="72"/>
              <w:jc w:val="center"/>
            </w:pPr>
          </w:p>
        </w:tc>
        <w:tc>
          <w:tcPr>
            <w:tcW w:w="997" w:type="dxa"/>
          </w:tcPr>
          <w:p w14:paraId="67F5C28C" w14:textId="77777777" w:rsidR="00827599" w:rsidRDefault="00827599" w:rsidP="00E6307E">
            <w:pPr>
              <w:jc w:val="center"/>
            </w:pPr>
            <w:r>
              <w:t>V</w:t>
            </w:r>
          </w:p>
        </w:tc>
        <w:tc>
          <w:tcPr>
            <w:tcW w:w="986" w:type="dxa"/>
          </w:tcPr>
          <w:p w14:paraId="5A357177" w14:textId="77777777" w:rsidR="00827599" w:rsidRDefault="00827599" w:rsidP="00E6307E">
            <w:pPr>
              <w:jc w:val="center"/>
            </w:pPr>
          </w:p>
        </w:tc>
        <w:tc>
          <w:tcPr>
            <w:tcW w:w="1554" w:type="dxa"/>
          </w:tcPr>
          <w:p w14:paraId="4F4EBEB1" w14:textId="77777777" w:rsidR="00827599" w:rsidRDefault="00827599" w:rsidP="00E6307E">
            <w:pPr>
              <w:ind w:right="-70"/>
              <w:jc w:val="center"/>
              <w:rPr>
                <w:sz w:val="16"/>
              </w:rPr>
            </w:pPr>
            <w:r>
              <w:rPr>
                <w:sz w:val="16"/>
              </w:rPr>
              <w:t>Eltern, Lehrperson, SPD</w:t>
            </w:r>
          </w:p>
        </w:tc>
      </w:tr>
      <w:tr w:rsidR="00827599" w14:paraId="28D47E0A" w14:textId="77777777" w:rsidTr="00E6307E">
        <w:tc>
          <w:tcPr>
            <w:tcW w:w="5103" w:type="dxa"/>
          </w:tcPr>
          <w:p w14:paraId="33E9EF0D" w14:textId="63B9CC0D" w:rsidR="00827599" w:rsidRDefault="00827599" w:rsidP="000D22D7">
            <w:pPr>
              <w:rPr>
                <w:sz w:val="18"/>
              </w:rPr>
            </w:pPr>
            <w:r>
              <w:rPr>
                <w:sz w:val="18"/>
              </w:rPr>
              <w:t xml:space="preserve">Bewilligung, bzw. Anordnung von Privatschulunterricht </w:t>
            </w:r>
          </w:p>
        </w:tc>
        <w:tc>
          <w:tcPr>
            <w:tcW w:w="763" w:type="dxa"/>
          </w:tcPr>
          <w:p w14:paraId="30848962" w14:textId="77777777" w:rsidR="00827599" w:rsidRDefault="00827599" w:rsidP="00E6307E">
            <w:pPr>
              <w:tabs>
                <w:tab w:val="left" w:pos="497"/>
              </w:tabs>
              <w:ind w:left="72" w:right="-70" w:hanging="72"/>
              <w:jc w:val="center"/>
            </w:pPr>
            <w:r>
              <w:t>V</w:t>
            </w:r>
          </w:p>
        </w:tc>
        <w:tc>
          <w:tcPr>
            <w:tcW w:w="997" w:type="dxa"/>
          </w:tcPr>
          <w:p w14:paraId="67974F43" w14:textId="77777777" w:rsidR="00827599" w:rsidRDefault="00827599" w:rsidP="00E6307E">
            <w:pPr>
              <w:jc w:val="center"/>
            </w:pPr>
          </w:p>
        </w:tc>
        <w:tc>
          <w:tcPr>
            <w:tcW w:w="986" w:type="dxa"/>
          </w:tcPr>
          <w:p w14:paraId="32C8B54D" w14:textId="77777777" w:rsidR="00827599" w:rsidRDefault="00827599" w:rsidP="00E6307E">
            <w:pPr>
              <w:jc w:val="center"/>
            </w:pPr>
          </w:p>
        </w:tc>
        <w:tc>
          <w:tcPr>
            <w:tcW w:w="1554" w:type="dxa"/>
          </w:tcPr>
          <w:p w14:paraId="58E01D65" w14:textId="77777777" w:rsidR="00827599" w:rsidRDefault="00827599" w:rsidP="00E6307E">
            <w:pPr>
              <w:jc w:val="center"/>
              <w:rPr>
                <w:sz w:val="16"/>
              </w:rPr>
            </w:pPr>
          </w:p>
        </w:tc>
      </w:tr>
      <w:tr w:rsidR="00827599" w14:paraId="0613BA75" w14:textId="77777777" w:rsidTr="00E6307E">
        <w:tc>
          <w:tcPr>
            <w:tcW w:w="5103" w:type="dxa"/>
          </w:tcPr>
          <w:p w14:paraId="7AF41102" w14:textId="69D5EEA1" w:rsidR="00827599" w:rsidRDefault="00827599" w:rsidP="00E6307E">
            <w:pPr>
              <w:rPr>
                <w:sz w:val="18"/>
              </w:rPr>
            </w:pPr>
            <w:r>
              <w:rPr>
                <w:sz w:val="18"/>
              </w:rPr>
              <w:t>Festlegen von Schuljahr und Schulferien</w:t>
            </w:r>
          </w:p>
        </w:tc>
        <w:tc>
          <w:tcPr>
            <w:tcW w:w="763" w:type="dxa"/>
          </w:tcPr>
          <w:p w14:paraId="003D6F98" w14:textId="77777777" w:rsidR="00827599" w:rsidRDefault="00827599" w:rsidP="00E6307E">
            <w:pPr>
              <w:tabs>
                <w:tab w:val="left" w:pos="497"/>
              </w:tabs>
              <w:ind w:left="72" w:right="-70" w:hanging="72"/>
              <w:jc w:val="center"/>
            </w:pPr>
            <w:r>
              <w:t>V</w:t>
            </w:r>
          </w:p>
        </w:tc>
        <w:tc>
          <w:tcPr>
            <w:tcW w:w="997" w:type="dxa"/>
          </w:tcPr>
          <w:p w14:paraId="4FEEC30E" w14:textId="77777777" w:rsidR="00827599" w:rsidRDefault="00827599" w:rsidP="00E6307E">
            <w:pPr>
              <w:tabs>
                <w:tab w:val="left" w:pos="266"/>
                <w:tab w:val="left" w:pos="691"/>
              </w:tabs>
              <w:jc w:val="center"/>
            </w:pPr>
          </w:p>
        </w:tc>
        <w:tc>
          <w:tcPr>
            <w:tcW w:w="986" w:type="dxa"/>
          </w:tcPr>
          <w:p w14:paraId="15BDC9B4" w14:textId="77777777" w:rsidR="00827599" w:rsidRDefault="00827599" w:rsidP="00E6307E">
            <w:pPr>
              <w:tabs>
                <w:tab w:val="left" w:pos="718"/>
              </w:tabs>
              <w:jc w:val="center"/>
            </w:pPr>
          </w:p>
        </w:tc>
        <w:tc>
          <w:tcPr>
            <w:tcW w:w="1554" w:type="dxa"/>
          </w:tcPr>
          <w:p w14:paraId="2CEFC98C" w14:textId="77777777" w:rsidR="00827599" w:rsidRDefault="00827599" w:rsidP="00E6307E">
            <w:pPr>
              <w:jc w:val="center"/>
              <w:rPr>
                <w:sz w:val="16"/>
              </w:rPr>
            </w:pPr>
            <w:r>
              <w:rPr>
                <w:sz w:val="16"/>
              </w:rPr>
              <w:t>Rahmenplan,</w:t>
            </w:r>
            <w:r>
              <w:rPr>
                <w:sz w:val="16"/>
              </w:rPr>
              <w:br/>
              <w:t>Lehrpersonen</w:t>
            </w:r>
          </w:p>
        </w:tc>
      </w:tr>
      <w:tr w:rsidR="00827599" w14:paraId="25D6BA52" w14:textId="77777777" w:rsidTr="00E6307E">
        <w:tc>
          <w:tcPr>
            <w:tcW w:w="5103" w:type="dxa"/>
          </w:tcPr>
          <w:p w14:paraId="3DE4CFA1" w14:textId="4F308382" w:rsidR="00827599" w:rsidRDefault="00827599" w:rsidP="00E6307E">
            <w:pPr>
              <w:rPr>
                <w:sz w:val="18"/>
              </w:rPr>
            </w:pPr>
            <w:r>
              <w:rPr>
                <w:sz w:val="18"/>
              </w:rPr>
              <w:t>Beurlaubung von Schülerinnen und Schülern von mehr als sechs Schulhalbtagen</w:t>
            </w:r>
          </w:p>
        </w:tc>
        <w:tc>
          <w:tcPr>
            <w:tcW w:w="763" w:type="dxa"/>
          </w:tcPr>
          <w:p w14:paraId="0DFE2503" w14:textId="77777777" w:rsidR="00827599" w:rsidRDefault="00827599" w:rsidP="00E6307E">
            <w:pPr>
              <w:tabs>
                <w:tab w:val="left" w:pos="497"/>
              </w:tabs>
              <w:ind w:left="72" w:right="-70" w:hanging="72"/>
              <w:jc w:val="center"/>
            </w:pPr>
            <w:r>
              <w:t>V</w:t>
            </w:r>
          </w:p>
        </w:tc>
        <w:tc>
          <w:tcPr>
            <w:tcW w:w="997" w:type="dxa"/>
          </w:tcPr>
          <w:p w14:paraId="69DEAF8A" w14:textId="77777777" w:rsidR="00827599" w:rsidRDefault="00827599" w:rsidP="00E6307E">
            <w:pPr>
              <w:tabs>
                <w:tab w:val="left" w:pos="266"/>
                <w:tab w:val="left" w:pos="691"/>
              </w:tabs>
              <w:jc w:val="center"/>
            </w:pPr>
          </w:p>
        </w:tc>
        <w:tc>
          <w:tcPr>
            <w:tcW w:w="986" w:type="dxa"/>
          </w:tcPr>
          <w:p w14:paraId="1F013DF7" w14:textId="77777777" w:rsidR="00827599" w:rsidRDefault="00827599" w:rsidP="00E6307E">
            <w:pPr>
              <w:tabs>
                <w:tab w:val="left" w:pos="718"/>
              </w:tabs>
              <w:jc w:val="center"/>
            </w:pPr>
          </w:p>
        </w:tc>
        <w:tc>
          <w:tcPr>
            <w:tcW w:w="1554" w:type="dxa"/>
          </w:tcPr>
          <w:p w14:paraId="0DB2F7BD" w14:textId="77777777" w:rsidR="00827599" w:rsidRDefault="00827599" w:rsidP="00E6307E">
            <w:pPr>
              <w:jc w:val="center"/>
              <w:rPr>
                <w:sz w:val="16"/>
              </w:rPr>
            </w:pPr>
            <w:r>
              <w:rPr>
                <w:sz w:val="16"/>
              </w:rPr>
              <w:t>Delegation an SL möglich</w:t>
            </w:r>
          </w:p>
        </w:tc>
      </w:tr>
      <w:tr w:rsidR="00827599" w14:paraId="55871D9C" w14:textId="77777777" w:rsidTr="00E6307E">
        <w:tc>
          <w:tcPr>
            <w:tcW w:w="5103" w:type="dxa"/>
          </w:tcPr>
          <w:p w14:paraId="39B69928" w14:textId="1331F715" w:rsidR="00827599" w:rsidRDefault="00827599" w:rsidP="00E6307E">
            <w:pPr>
              <w:rPr>
                <w:sz w:val="18"/>
              </w:rPr>
            </w:pPr>
            <w:proofErr w:type="gramStart"/>
            <w:r>
              <w:rPr>
                <w:sz w:val="18"/>
              </w:rPr>
              <w:t>Beschluss</w:t>
            </w:r>
            <w:proofErr w:type="gramEnd"/>
            <w:r>
              <w:rPr>
                <w:sz w:val="18"/>
              </w:rPr>
              <w:t xml:space="preserve"> ob Selbstdispensation eingeführt wird</w:t>
            </w:r>
          </w:p>
        </w:tc>
        <w:tc>
          <w:tcPr>
            <w:tcW w:w="763" w:type="dxa"/>
          </w:tcPr>
          <w:p w14:paraId="2D1E644E" w14:textId="77777777" w:rsidR="00827599" w:rsidRDefault="00827599" w:rsidP="00E6307E">
            <w:pPr>
              <w:tabs>
                <w:tab w:val="left" w:pos="497"/>
              </w:tabs>
              <w:ind w:left="72" w:right="-70" w:hanging="72"/>
              <w:jc w:val="center"/>
            </w:pPr>
            <w:r>
              <w:t>V</w:t>
            </w:r>
          </w:p>
        </w:tc>
        <w:tc>
          <w:tcPr>
            <w:tcW w:w="997" w:type="dxa"/>
          </w:tcPr>
          <w:p w14:paraId="01FAD6D6" w14:textId="77777777" w:rsidR="00827599" w:rsidRDefault="00827599" w:rsidP="00E6307E">
            <w:pPr>
              <w:tabs>
                <w:tab w:val="left" w:pos="266"/>
                <w:tab w:val="left" w:pos="691"/>
              </w:tabs>
              <w:jc w:val="center"/>
            </w:pPr>
          </w:p>
        </w:tc>
        <w:tc>
          <w:tcPr>
            <w:tcW w:w="986" w:type="dxa"/>
          </w:tcPr>
          <w:p w14:paraId="0F1082B2" w14:textId="77777777" w:rsidR="00827599" w:rsidRDefault="00827599" w:rsidP="00E6307E">
            <w:pPr>
              <w:tabs>
                <w:tab w:val="left" w:pos="718"/>
              </w:tabs>
              <w:jc w:val="center"/>
            </w:pPr>
          </w:p>
        </w:tc>
        <w:tc>
          <w:tcPr>
            <w:tcW w:w="1554" w:type="dxa"/>
          </w:tcPr>
          <w:p w14:paraId="0772ADED" w14:textId="77777777" w:rsidR="00827599" w:rsidRDefault="00827599" w:rsidP="00E6307E">
            <w:pPr>
              <w:jc w:val="center"/>
              <w:rPr>
                <w:sz w:val="16"/>
              </w:rPr>
            </w:pPr>
          </w:p>
        </w:tc>
      </w:tr>
      <w:tr w:rsidR="00827599" w14:paraId="2BF4B17A" w14:textId="77777777" w:rsidTr="00E6307E">
        <w:tc>
          <w:tcPr>
            <w:tcW w:w="5103" w:type="dxa"/>
          </w:tcPr>
          <w:p w14:paraId="3B87D292" w14:textId="7EE0A6D5" w:rsidR="00827599" w:rsidRDefault="00827599" w:rsidP="00E6307E">
            <w:pPr>
              <w:rPr>
                <w:sz w:val="18"/>
              </w:rPr>
            </w:pPr>
            <w:r>
              <w:rPr>
                <w:sz w:val="18"/>
              </w:rPr>
              <w:t>Überprüfen und Genehmigen der Stundenpläne</w:t>
            </w:r>
          </w:p>
        </w:tc>
        <w:tc>
          <w:tcPr>
            <w:tcW w:w="763" w:type="dxa"/>
          </w:tcPr>
          <w:p w14:paraId="64A61044" w14:textId="77777777" w:rsidR="00827599" w:rsidRDefault="00827599" w:rsidP="00E6307E">
            <w:pPr>
              <w:tabs>
                <w:tab w:val="left" w:pos="497"/>
              </w:tabs>
              <w:ind w:left="72" w:right="-70" w:hanging="72"/>
              <w:jc w:val="center"/>
            </w:pPr>
          </w:p>
        </w:tc>
        <w:tc>
          <w:tcPr>
            <w:tcW w:w="997" w:type="dxa"/>
          </w:tcPr>
          <w:p w14:paraId="51CAE9C0" w14:textId="77777777" w:rsidR="00827599" w:rsidRDefault="00827599" w:rsidP="00E6307E">
            <w:pPr>
              <w:tabs>
                <w:tab w:val="left" w:pos="266"/>
                <w:tab w:val="left" w:pos="691"/>
              </w:tabs>
              <w:jc w:val="center"/>
            </w:pPr>
            <w:r>
              <w:t>V</w:t>
            </w:r>
          </w:p>
        </w:tc>
        <w:tc>
          <w:tcPr>
            <w:tcW w:w="986" w:type="dxa"/>
          </w:tcPr>
          <w:p w14:paraId="70765DEA" w14:textId="77777777" w:rsidR="00827599" w:rsidRDefault="00827599" w:rsidP="00E6307E">
            <w:pPr>
              <w:tabs>
                <w:tab w:val="left" w:pos="718"/>
              </w:tabs>
              <w:jc w:val="center"/>
            </w:pPr>
          </w:p>
        </w:tc>
        <w:tc>
          <w:tcPr>
            <w:tcW w:w="1554" w:type="dxa"/>
          </w:tcPr>
          <w:p w14:paraId="07FDBAD2" w14:textId="77777777" w:rsidR="00827599" w:rsidRDefault="00827599" w:rsidP="00E6307E">
            <w:pPr>
              <w:jc w:val="center"/>
              <w:rPr>
                <w:sz w:val="16"/>
              </w:rPr>
            </w:pPr>
          </w:p>
        </w:tc>
      </w:tr>
      <w:tr w:rsidR="00827599" w14:paraId="3E71B70E" w14:textId="77777777" w:rsidTr="00E6307E">
        <w:tc>
          <w:tcPr>
            <w:tcW w:w="5103" w:type="dxa"/>
          </w:tcPr>
          <w:p w14:paraId="65496F15" w14:textId="0B6D4127" w:rsidR="00827599" w:rsidRDefault="00827599" w:rsidP="00E6307E">
            <w:pPr>
              <w:rPr>
                <w:sz w:val="18"/>
              </w:rPr>
            </w:pPr>
            <w:r>
              <w:rPr>
                <w:sz w:val="18"/>
              </w:rPr>
              <w:t xml:space="preserve">Dafür sorgen, dass die Schule mit den obligatorischen Lehrmitteln ausgerüstet </w:t>
            </w:r>
            <w:proofErr w:type="gramStart"/>
            <w:r>
              <w:rPr>
                <w:sz w:val="18"/>
              </w:rPr>
              <w:t>ist</w:t>
            </w:r>
            <w:proofErr w:type="gramEnd"/>
          </w:p>
        </w:tc>
        <w:tc>
          <w:tcPr>
            <w:tcW w:w="763" w:type="dxa"/>
          </w:tcPr>
          <w:p w14:paraId="4D3769B2" w14:textId="77777777" w:rsidR="00827599" w:rsidRDefault="00827599" w:rsidP="00E6307E">
            <w:pPr>
              <w:tabs>
                <w:tab w:val="left" w:pos="497"/>
              </w:tabs>
              <w:ind w:left="72" w:right="-70" w:hanging="72"/>
              <w:jc w:val="center"/>
            </w:pPr>
          </w:p>
        </w:tc>
        <w:tc>
          <w:tcPr>
            <w:tcW w:w="997" w:type="dxa"/>
          </w:tcPr>
          <w:p w14:paraId="61DEAF2C" w14:textId="77777777" w:rsidR="00827599" w:rsidRDefault="00827599" w:rsidP="00E6307E">
            <w:pPr>
              <w:tabs>
                <w:tab w:val="left" w:pos="266"/>
                <w:tab w:val="left" w:pos="691"/>
              </w:tabs>
              <w:jc w:val="center"/>
            </w:pPr>
            <w:r>
              <w:t>V</w:t>
            </w:r>
          </w:p>
        </w:tc>
        <w:tc>
          <w:tcPr>
            <w:tcW w:w="986" w:type="dxa"/>
          </w:tcPr>
          <w:p w14:paraId="36F31F33" w14:textId="77777777" w:rsidR="00827599" w:rsidRDefault="00827599" w:rsidP="00E6307E">
            <w:pPr>
              <w:tabs>
                <w:tab w:val="left" w:pos="718"/>
              </w:tabs>
              <w:jc w:val="center"/>
            </w:pPr>
          </w:p>
        </w:tc>
        <w:tc>
          <w:tcPr>
            <w:tcW w:w="1554" w:type="dxa"/>
          </w:tcPr>
          <w:p w14:paraId="2800B6CE" w14:textId="77777777" w:rsidR="00827599" w:rsidRDefault="00827599" w:rsidP="00E6307E">
            <w:pPr>
              <w:jc w:val="center"/>
              <w:rPr>
                <w:sz w:val="16"/>
              </w:rPr>
            </w:pPr>
          </w:p>
        </w:tc>
      </w:tr>
      <w:tr w:rsidR="00827599" w14:paraId="4309CDF6" w14:textId="77777777" w:rsidTr="00E6307E">
        <w:tc>
          <w:tcPr>
            <w:tcW w:w="5103" w:type="dxa"/>
          </w:tcPr>
          <w:p w14:paraId="2B887319" w14:textId="79692DBC" w:rsidR="00827599" w:rsidRDefault="00827599" w:rsidP="00E6307E">
            <w:pPr>
              <w:rPr>
                <w:sz w:val="18"/>
              </w:rPr>
            </w:pPr>
            <w:r>
              <w:rPr>
                <w:sz w:val="18"/>
              </w:rPr>
              <w:t>Informationspflicht gegenüber den Eltern</w:t>
            </w:r>
          </w:p>
        </w:tc>
        <w:tc>
          <w:tcPr>
            <w:tcW w:w="763" w:type="dxa"/>
          </w:tcPr>
          <w:p w14:paraId="2CB445D9" w14:textId="77777777" w:rsidR="00827599" w:rsidRDefault="00827599" w:rsidP="00E6307E">
            <w:pPr>
              <w:tabs>
                <w:tab w:val="left" w:pos="497"/>
              </w:tabs>
              <w:ind w:left="72" w:right="-70" w:hanging="72"/>
              <w:jc w:val="center"/>
            </w:pPr>
            <w:r>
              <w:t>V</w:t>
            </w:r>
          </w:p>
        </w:tc>
        <w:tc>
          <w:tcPr>
            <w:tcW w:w="997" w:type="dxa"/>
          </w:tcPr>
          <w:p w14:paraId="1AE85F6A" w14:textId="77777777" w:rsidR="00827599" w:rsidRDefault="00827599" w:rsidP="00E6307E">
            <w:pPr>
              <w:tabs>
                <w:tab w:val="left" w:pos="266"/>
                <w:tab w:val="left" w:pos="691"/>
              </w:tabs>
              <w:jc w:val="center"/>
            </w:pPr>
            <w:r>
              <w:t>V</w:t>
            </w:r>
          </w:p>
        </w:tc>
        <w:tc>
          <w:tcPr>
            <w:tcW w:w="986" w:type="dxa"/>
          </w:tcPr>
          <w:p w14:paraId="5FA12738" w14:textId="77777777" w:rsidR="00827599" w:rsidRDefault="00827599" w:rsidP="00E6307E">
            <w:pPr>
              <w:tabs>
                <w:tab w:val="left" w:pos="718"/>
              </w:tabs>
              <w:jc w:val="center"/>
            </w:pPr>
            <w:r>
              <w:t>V</w:t>
            </w:r>
          </w:p>
        </w:tc>
        <w:tc>
          <w:tcPr>
            <w:tcW w:w="1554" w:type="dxa"/>
          </w:tcPr>
          <w:p w14:paraId="446A74A6" w14:textId="77777777" w:rsidR="00827599" w:rsidRDefault="00827599" w:rsidP="00E6307E">
            <w:pPr>
              <w:jc w:val="center"/>
              <w:rPr>
                <w:sz w:val="16"/>
              </w:rPr>
            </w:pPr>
          </w:p>
        </w:tc>
      </w:tr>
      <w:tr w:rsidR="00827599" w14:paraId="56FEA7F1" w14:textId="77777777" w:rsidTr="00E6307E">
        <w:tc>
          <w:tcPr>
            <w:tcW w:w="5103" w:type="dxa"/>
          </w:tcPr>
          <w:p w14:paraId="6A2F1F0C" w14:textId="530C8AD1" w:rsidR="00827599" w:rsidRDefault="00827599" w:rsidP="00E6307E">
            <w:pPr>
              <w:rPr>
                <w:sz w:val="18"/>
              </w:rPr>
            </w:pPr>
            <w:r>
              <w:rPr>
                <w:sz w:val="18"/>
              </w:rPr>
              <w:t>Anordnung folgender Disziplinarmassnahmen:</w:t>
            </w:r>
          </w:p>
          <w:p w14:paraId="2CC6F08B" w14:textId="77777777" w:rsidR="00827599" w:rsidRDefault="00827599" w:rsidP="00827599">
            <w:pPr>
              <w:numPr>
                <w:ilvl w:val="0"/>
                <w:numId w:val="32"/>
              </w:numPr>
              <w:overflowPunct w:val="0"/>
              <w:autoSpaceDE w:val="0"/>
              <w:autoSpaceDN w:val="0"/>
              <w:adjustRightInd w:val="0"/>
              <w:textAlignment w:val="baseline"/>
              <w:rPr>
                <w:sz w:val="18"/>
              </w:rPr>
            </w:pPr>
            <w:r>
              <w:rPr>
                <w:sz w:val="18"/>
              </w:rPr>
              <w:t>Verweis</w:t>
            </w:r>
          </w:p>
          <w:p w14:paraId="6706CE86" w14:textId="77777777" w:rsidR="00827599" w:rsidRDefault="00827599" w:rsidP="00827599">
            <w:pPr>
              <w:numPr>
                <w:ilvl w:val="0"/>
                <w:numId w:val="32"/>
              </w:numPr>
              <w:overflowPunct w:val="0"/>
              <w:autoSpaceDE w:val="0"/>
              <w:autoSpaceDN w:val="0"/>
              <w:adjustRightInd w:val="0"/>
              <w:textAlignment w:val="baseline"/>
              <w:rPr>
                <w:sz w:val="18"/>
              </w:rPr>
            </w:pPr>
            <w:r>
              <w:rPr>
                <w:sz w:val="18"/>
              </w:rPr>
              <w:t>Zeitweiser Ausschluss von der Schule</w:t>
            </w:r>
          </w:p>
          <w:p w14:paraId="0B2DD635" w14:textId="77777777" w:rsidR="00827599" w:rsidRDefault="00827599" w:rsidP="00827599">
            <w:pPr>
              <w:numPr>
                <w:ilvl w:val="0"/>
                <w:numId w:val="32"/>
              </w:numPr>
              <w:overflowPunct w:val="0"/>
              <w:autoSpaceDE w:val="0"/>
              <w:autoSpaceDN w:val="0"/>
              <w:adjustRightInd w:val="0"/>
              <w:textAlignment w:val="baseline"/>
              <w:rPr>
                <w:sz w:val="18"/>
              </w:rPr>
            </w:pPr>
            <w:r>
              <w:rPr>
                <w:sz w:val="18"/>
              </w:rPr>
              <w:t>endgültiger Ausschluss aus der Schule</w:t>
            </w:r>
          </w:p>
        </w:tc>
        <w:tc>
          <w:tcPr>
            <w:tcW w:w="763" w:type="dxa"/>
          </w:tcPr>
          <w:p w14:paraId="787F5577" w14:textId="77777777" w:rsidR="00827599" w:rsidRDefault="00827599" w:rsidP="00E6307E">
            <w:pPr>
              <w:tabs>
                <w:tab w:val="left" w:pos="497"/>
              </w:tabs>
              <w:ind w:left="72" w:right="-70" w:hanging="72"/>
              <w:jc w:val="center"/>
            </w:pPr>
            <w:r>
              <w:t>V</w:t>
            </w:r>
          </w:p>
        </w:tc>
        <w:tc>
          <w:tcPr>
            <w:tcW w:w="997" w:type="dxa"/>
          </w:tcPr>
          <w:p w14:paraId="47FEA87F" w14:textId="77777777" w:rsidR="00827599" w:rsidRDefault="00827599" w:rsidP="00E6307E">
            <w:pPr>
              <w:tabs>
                <w:tab w:val="left" w:pos="266"/>
                <w:tab w:val="left" w:pos="691"/>
              </w:tabs>
              <w:jc w:val="center"/>
            </w:pPr>
          </w:p>
        </w:tc>
        <w:tc>
          <w:tcPr>
            <w:tcW w:w="986" w:type="dxa"/>
          </w:tcPr>
          <w:p w14:paraId="0F92EA21" w14:textId="77777777" w:rsidR="00827599" w:rsidRDefault="00827599" w:rsidP="00E6307E">
            <w:pPr>
              <w:tabs>
                <w:tab w:val="left" w:pos="718"/>
              </w:tabs>
              <w:jc w:val="center"/>
            </w:pPr>
          </w:p>
        </w:tc>
        <w:tc>
          <w:tcPr>
            <w:tcW w:w="1554" w:type="dxa"/>
          </w:tcPr>
          <w:p w14:paraId="122CAD3D" w14:textId="77777777" w:rsidR="00827599" w:rsidRDefault="00827599" w:rsidP="00E6307E">
            <w:pPr>
              <w:jc w:val="center"/>
              <w:rPr>
                <w:sz w:val="16"/>
              </w:rPr>
            </w:pPr>
          </w:p>
        </w:tc>
      </w:tr>
      <w:tr w:rsidR="00827599" w14:paraId="7340CAF2" w14:textId="77777777" w:rsidTr="00E6307E">
        <w:tc>
          <w:tcPr>
            <w:tcW w:w="5103" w:type="dxa"/>
          </w:tcPr>
          <w:p w14:paraId="027DBDE4" w14:textId="77777777" w:rsidR="00827599" w:rsidRDefault="00827599" w:rsidP="00827599">
            <w:pPr>
              <w:numPr>
                <w:ilvl w:val="0"/>
                <w:numId w:val="32"/>
              </w:numPr>
              <w:overflowPunct w:val="0"/>
              <w:autoSpaceDE w:val="0"/>
              <w:autoSpaceDN w:val="0"/>
              <w:adjustRightInd w:val="0"/>
              <w:textAlignment w:val="baseline"/>
              <w:rPr>
                <w:sz w:val="18"/>
              </w:rPr>
            </w:pPr>
            <w:r>
              <w:rPr>
                <w:sz w:val="18"/>
              </w:rPr>
              <w:t>schriftliche Verwarnung zuhanden der Eltern</w:t>
            </w:r>
          </w:p>
          <w:p w14:paraId="2CEA988A" w14:textId="77777777" w:rsidR="00827599" w:rsidRPr="00F0364D" w:rsidRDefault="00827599" w:rsidP="00827599">
            <w:pPr>
              <w:numPr>
                <w:ilvl w:val="0"/>
                <w:numId w:val="32"/>
              </w:numPr>
              <w:overflowPunct w:val="0"/>
              <w:autoSpaceDE w:val="0"/>
              <w:autoSpaceDN w:val="0"/>
              <w:adjustRightInd w:val="0"/>
              <w:textAlignment w:val="baseline"/>
              <w:rPr>
                <w:sz w:val="18"/>
              </w:rPr>
            </w:pPr>
            <w:r>
              <w:rPr>
                <w:sz w:val="18"/>
              </w:rPr>
              <w:t>Androhung eines Antrags an den Schulrat, eine weitere Disziplinarmassnahme zu treffen</w:t>
            </w:r>
          </w:p>
        </w:tc>
        <w:tc>
          <w:tcPr>
            <w:tcW w:w="763" w:type="dxa"/>
          </w:tcPr>
          <w:p w14:paraId="3EEAAF44" w14:textId="77777777" w:rsidR="00827599" w:rsidRDefault="00827599" w:rsidP="00E6307E">
            <w:pPr>
              <w:jc w:val="center"/>
            </w:pPr>
          </w:p>
        </w:tc>
        <w:tc>
          <w:tcPr>
            <w:tcW w:w="997" w:type="dxa"/>
          </w:tcPr>
          <w:p w14:paraId="4C5298F9" w14:textId="77777777" w:rsidR="00827599" w:rsidRDefault="00827599" w:rsidP="00E6307E">
            <w:pPr>
              <w:jc w:val="center"/>
            </w:pPr>
            <w:r>
              <w:t>V</w:t>
            </w:r>
          </w:p>
        </w:tc>
        <w:tc>
          <w:tcPr>
            <w:tcW w:w="986" w:type="dxa"/>
          </w:tcPr>
          <w:p w14:paraId="17C3570F" w14:textId="77777777" w:rsidR="00827599" w:rsidRDefault="00827599" w:rsidP="00E6307E">
            <w:pPr>
              <w:jc w:val="center"/>
            </w:pPr>
          </w:p>
        </w:tc>
        <w:tc>
          <w:tcPr>
            <w:tcW w:w="1554" w:type="dxa"/>
          </w:tcPr>
          <w:p w14:paraId="3BEFA2AE" w14:textId="77777777" w:rsidR="00827599" w:rsidRPr="00F0364D" w:rsidRDefault="00827599" w:rsidP="00E6307E">
            <w:pPr>
              <w:jc w:val="center"/>
              <w:rPr>
                <w:sz w:val="16"/>
              </w:rPr>
            </w:pPr>
          </w:p>
        </w:tc>
      </w:tr>
      <w:tr w:rsidR="00827599" w14:paraId="621ABF48" w14:textId="77777777" w:rsidTr="00E6307E">
        <w:tc>
          <w:tcPr>
            <w:tcW w:w="5103" w:type="dxa"/>
          </w:tcPr>
          <w:p w14:paraId="17B688AC" w14:textId="77777777" w:rsidR="00827599" w:rsidRDefault="00827599" w:rsidP="00E6307E">
            <w:pPr>
              <w:rPr>
                <w:sz w:val="18"/>
              </w:rPr>
            </w:pPr>
            <w:r>
              <w:rPr>
                <w:sz w:val="18"/>
              </w:rPr>
              <w:t>Anordnen der übrige</w:t>
            </w:r>
            <w:r w:rsidR="00A80321">
              <w:rPr>
                <w:sz w:val="18"/>
              </w:rPr>
              <w:t>n Disziplinarmassnahmen (Art. 35</w:t>
            </w:r>
            <w:r>
              <w:rPr>
                <w:sz w:val="18"/>
              </w:rPr>
              <w:t>)</w:t>
            </w:r>
          </w:p>
        </w:tc>
        <w:tc>
          <w:tcPr>
            <w:tcW w:w="763" w:type="dxa"/>
          </w:tcPr>
          <w:p w14:paraId="50A5F18B" w14:textId="77777777" w:rsidR="00827599" w:rsidRDefault="00827599" w:rsidP="00E6307E">
            <w:pPr>
              <w:tabs>
                <w:tab w:val="left" w:pos="497"/>
              </w:tabs>
              <w:ind w:left="72" w:right="-70" w:hanging="72"/>
              <w:jc w:val="center"/>
            </w:pPr>
          </w:p>
        </w:tc>
        <w:tc>
          <w:tcPr>
            <w:tcW w:w="997" w:type="dxa"/>
          </w:tcPr>
          <w:p w14:paraId="09305125" w14:textId="77777777" w:rsidR="00827599" w:rsidRDefault="00827599" w:rsidP="00E6307E">
            <w:pPr>
              <w:tabs>
                <w:tab w:val="left" w:pos="266"/>
                <w:tab w:val="left" w:pos="691"/>
              </w:tabs>
              <w:jc w:val="center"/>
            </w:pPr>
          </w:p>
        </w:tc>
        <w:tc>
          <w:tcPr>
            <w:tcW w:w="986" w:type="dxa"/>
          </w:tcPr>
          <w:p w14:paraId="1DA59E48" w14:textId="77777777" w:rsidR="00827599" w:rsidRDefault="00827599" w:rsidP="00E6307E">
            <w:pPr>
              <w:tabs>
                <w:tab w:val="left" w:pos="718"/>
              </w:tabs>
              <w:jc w:val="center"/>
            </w:pPr>
            <w:r>
              <w:t>V</w:t>
            </w:r>
          </w:p>
        </w:tc>
        <w:tc>
          <w:tcPr>
            <w:tcW w:w="1554" w:type="dxa"/>
          </w:tcPr>
          <w:p w14:paraId="75B5FF94" w14:textId="77777777" w:rsidR="00827599" w:rsidRDefault="00827599" w:rsidP="00E6307E">
            <w:pPr>
              <w:jc w:val="center"/>
              <w:rPr>
                <w:sz w:val="16"/>
              </w:rPr>
            </w:pPr>
          </w:p>
        </w:tc>
      </w:tr>
      <w:tr w:rsidR="00A80321" w14:paraId="0C580EEC" w14:textId="77777777" w:rsidTr="00E6307E">
        <w:tc>
          <w:tcPr>
            <w:tcW w:w="5103" w:type="dxa"/>
          </w:tcPr>
          <w:p w14:paraId="37292A5D" w14:textId="23366824" w:rsidR="00A80321" w:rsidRDefault="00A80321" w:rsidP="00E6307E">
            <w:pPr>
              <w:rPr>
                <w:sz w:val="18"/>
              </w:rPr>
            </w:pPr>
            <w:r>
              <w:rPr>
                <w:sz w:val="18"/>
              </w:rPr>
              <w:t>Anstellung der Lehrpersonen</w:t>
            </w:r>
          </w:p>
        </w:tc>
        <w:tc>
          <w:tcPr>
            <w:tcW w:w="763" w:type="dxa"/>
          </w:tcPr>
          <w:p w14:paraId="414AF944" w14:textId="77777777" w:rsidR="00A80321" w:rsidRDefault="00A80321" w:rsidP="00E6307E">
            <w:pPr>
              <w:tabs>
                <w:tab w:val="left" w:pos="497"/>
              </w:tabs>
              <w:ind w:left="72" w:right="-70" w:hanging="72"/>
              <w:jc w:val="center"/>
            </w:pPr>
            <w:r>
              <w:t>V</w:t>
            </w:r>
          </w:p>
        </w:tc>
        <w:tc>
          <w:tcPr>
            <w:tcW w:w="997" w:type="dxa"/>
          </w:tcPr>
          <w:p w14:paraId="74498A7B" w14:textId="77777777" w:rsidR="00A80321" w:rsidRDefault="00A80321" w:rsidP="00E6307E">
            <w:pPr>
              <w:tabs>
                <w:tab w:val="left" w:pos="266"/>
                <w:tab w:val="left" w:pos="691"/>
              </w:tabs>
              <w:jc w:val="center"/>
            </w:pPr>
            <w:r>
              <w:t>A</w:t>
            </w:r>
          </w:p>
        </w:tc>
        <w:tc>
          <w:tcPr>
            <w:tcW w:w="986" w:type="dxa"/>
          </w:tcPr>
          <w:p w14:paraId="44527649" w14:textId="77777777" w:rsidR="00A80321" w:rsidRDefault="00A80321" w:rsidP="00E6307E">
            <w:pPr>
              <w:tabs>
                <w:tab w:val="left" w:pos="718"/>
              </w:tabs>
              <w:jc w:val="center"/>
            </w:pPr>
          </w:p>
        </w:tc>
        <w:tc>
          <w:tcPr>
            <w:tcW w:w="1554" w:type="dxa"/>
          </w:tcPr>
          <w:p w14:paraId="2A90B40D" w14:textId="77777777" w:rsidR="00A80321" w:rsidRDefault="00A80321" w:rsidP="00E6307E">
            <w:pPr>
              <w:jc w:val="center"/>
              <w:rPr>
                <w:sz w:val="16"/>
              </w:rPr>
            </w:pPr>
          </w:p>
        </w:tc>
      </w:tr>
      <w:tr w:rsidR="00827599" w14:paraId="235580B3" w14:textId="77777777" w:rsidTr="00E6307E">
        <w:tc>
          <w:tcPr>
            <w:tcW w:w="5103" w:type="dxa"/>
          </w:tcPr>
          <w:p w14:paraId="2941300E" w14:textId="7945FC59" w:rsidR="00827599" w:rsidRDefault="00827599" w:rsidP="00E6307E">
            <w:pPr>
              <w:rPr>
                <w:sz w:val="18"/>
              </w:rPr>
            </w:pPr>
            <w:r>
              <w:rPr>
                <w:sz w:val="18"/>
              </w:rPr>
              <w:t>mindestens einen Schulbesuch oder Austausch mit den Lehrpersonen pro Jahr durchführen</w:t>
            </w:r>
          </w:p>
        </w:tc>
        <w:tc>
          <w:tcPr>
            <w:tcW w:w="763" w:type="dxa"/>
          </w:tcPr>
          <w:p w14:paraId="44DD4507" w14:textId="77777777" w:rsidR="00827599" w:rsidRDefault="00827599" w:rsidP="00E6307E">
            <w:pPr>
              <w:tabs>
                <w:tab w:val="left" w:pos="497"/>
              </w:tabs>
              <w:ind w:left="72" w:right="-70" w:hanging="72"/>
              <w:jc w:val="center"/>
            </w:pPr>
            <w:r>
              <w:t>V</w:t>
            </w:r>
          </w:p>
        </w:tc>
        <w:tc>
          <w:tcPr>
            <w:tcW w:w="997" w:type="dxa"/>
          </w:tcPr>
          <w:p w14:paraId="77AE035E" w14:textId="77777777" w:rsidR="00827599" w:rsidRDefault="00827599" w:rsidP="00E6307E">
            <w:pPr>
              <w:tabs>
                <w:tab w:val="left" w:pos="266"/>
                <w:tab w:val="left" w:pos="691"/>
              </w:tabs>
              <w:jc w:val="center"/>
            </w:pPr>
          </w:p>
        </w:tc>
        <w:tc>
          <w:tcPr>
            <w:tcW w:w="986" w:type="dxa"/>
          </w:tcPr>
          <w:p w14:paraId="69C42794" w14:textId="77777777" w:rsidR="00827599" w:rsidRDefault="00827599" w:rsidP="00E6307E">
            <w:pPr>
              <w:tabs>
                <w:tab w:val="left" w:pos="718"/>
              </w:tabs>
              <w:jc w:val="center"/>
            </w:pPr>
          </w:p>
        </w:tc>
        <w:tc>
          <w:tcPr>
            <w:tcW w:w="1554" w:type="dxa"/>
          </w:tcPr>
          <w:p w14:paraId="252F517A" w14:textId="77777777" w:rsidR="00827599" w:rsidRDefault="00827599" w:rsidP="00E6307E">
            <w:pPr>
              <w:jc w:val="center"/>
              <w:rPr>
                <w:sz w:val="16"/>
              </w:rPr>
            </w:pPr>
          </w:p>
        </w:tc>
      </w:tr>
      <w:tr w:rsidR="00827599" w14:paraId="65277570" w14:textId="77777777" w:rsidTr="00E6307E">
        <w:tc>
          <w:tcPr>
            <w:tcW w:w="5103" w:type="dxa"/>
          </w:tcPr>
          <w:p w14:paraId="22372287" w14:textId="0CEEE948" w:rsidR="00827599" w:rsidRDefault="00827599" w:rsidP="00E6307E">
            <w:pPr>
              <w:rPr>
                <w:sz w:val="18"/>
              </w:rPr>
            </w:pPr>
            <w:r>
              <w:rPr>
                <w:sz w:val="18"/>
              </w:rPr>
              <w:t>Eine Konferenz mit den Lehrpersonen durchführen</w:t>
            </w:r>
          </w:p>
        </w:tc>
        <w:tc>
          <w:tcPr>
            <w:tcW w:w="763" w:type="dxa"/>
          </w:tcPr>
          <w:p w14:paraId="3834642B" w14:textId="77777777" w:rsidR="00827599" w:rsidRDefault="00827599" w:rsidP="00E6307E">
            <w:pPr>
              <w:tabs>
                <w:tab w:val="left" w:pos="497"/>
              </w:tabs>
              <w:ind w:left="72" w:right="-70" w:hanging="72"/>
              <w:jc w:val="center"/>
            </w:pPr>
            <w:r>
              <w:t>V</w:t>
            </w:r>
          </w:p>
        </w:tc>
        <w:tc>
          <w:tcPr>
            <w:tcW w:w="997" w:type="dxa"/>
          </w:tcPr>
          <w:p w14:paraId="4CF39844" w14:textId="77777777" w:rsidR="00827599" w:rsidRDefault="00827599" w:rsidP="00E6307E">
            <w:pPr>
              <w:tabs>
                <w:tab w:val="left" w:pos="266"/>
                <w:tab w:val="left" w:pos="691"/>
              </w:tabs>
              <w:jc w:val="center"/>
            </w:pPr>
          </w:p>
        </w:tc>
        <w:tc>
          <w:tcPr>
            <w:tcW w:w="986" w:type="dxa"/>
          </w:tcPr>
          <w:p w14:paraId="38254FF5" w14:textId="77777777" w:rsidR="00827599" w:rsidRDefault="00827599" w:rsidP="00E6307E">
            <w:pPr>
              <w:tabs>
                <w:tab w:val="left" w:pos="718"/>
              </w:tabs>
              <w:jc w:val="center"/>
            </w:pPr>
          </w:p>
        </w:tc>
        <w:tc>
          <w:tcPr>
            <w:tcW w:w="1554" w:type="dxa"/>
          </w:tcPr>
          <w:p w14:paraId="0A792906" w14:textId="77777777" w:rsidR="00827599" w:rsidRDefault="00827599" w:rsidP="00E6307E">
            <w:pPr>
              <w:jc w:val="center"/>
              <w:rPr>
                <w:sz w:val="16"/>
              </w:rPr>
            </w:pPr>
          </w:p>
        </w:tc>
      </w:tr>
      <w:tr w:rsidR="00827599" w14:paraId="2DE693A8" w14:textId="77777777" w:rsidTr="00E6307E">
        <w:tc>
          <w:tcPr>
            <w:tcW w:w="5103" w:type="dxa"/>
          </w:tcPr>
          <w:p w14:paraId="35D1349C" w14:textId="1D55F9ED" w:rsidR="00827599" w:rsidRDefault="00827599" w:rsidP="00E6307E">
            <w:pPr>
              <w:rPr>
                <w:sz w:val="18"/>
              </w:rPr>
            </w:pPr>
            <w:r>
              <w:rPr>
                <w:sz w:val="18"/>
              </w:rPr>
              <w:lastRenderedPageBreak/>
              <w:t>Bestimmung der Zusammensetzung, Zuständigkeiten und Aufgaben der Schulleitung</w:t>
            </w:r>
          </w:p>
        </w:tc>
        <w:tc>
          <w:tcPr>
            <w:tcW w:w="763" w:type="dxa"/>
          </w:tcPr>
          <w:p w14:paraId="35DC263B" w14:textId="77777777" w:rsidR="00827599" w:rsidRDefault="00827599" w:rsidP="00E6307E">
            <w:pPr>
              <w:tabs>
                <w:tab w:val="left" w:pos="497"/>
              </w:tabs>
              <w:ind w:left="72" w:right="-70" w:hanging="72"/>
              <w:jc w:val="center"/>
            </w:pPr>
            <w:r>
              <w:t>V</w:t>
            </w:r>
          </w:p>
        </w:tc>
        <w:tc>
          <w:tcPr>
            <w:tcW w:w="997" w:type="dxa"/>
          </w:tcPr>
          <w:p w14:paraId="59B36BF1" w14:textId="77777777" w:rsidR="00827599" w:rsidRDefault="00827599" w:rsidP="00E6307E">
            <w:pPr>
              <w:tabs>
                <w:tab w:val="left" w:pos="266"/>
                <w:tab w:val="left" w:pos="691"/>
              </w:tabs>
              <w:jc w:val="center"/>
            </w:pPr>
          </w:p>
        </w:tc>
        <w:tc>
          <w:tcPr>
            <w:tcW w:w="986" w:type="dxa"/>
          </w:tcPr>
          <w:p w14:paraId="5340D377" w14:textId="77777777" w:rsidR="00827599" w:rsidRDefault="00827599" w:rsidP="00E6307E">
            <w:pPr>
              <w:tabs>
                <w:tab w:val="left" w:pos="718"/>
              </w:tabs>
              <w:jc w:val="center"/>
            </w:pPr>
          </w:p>
        </w:tc>
        <w:tc>
          <w:tcPr>
            <w:tcW w:w="1554" w:type="dxa"/>
          </w:tcPr>
          <w:p w14:paraId="78FD710A" w14:textId="77777777" w:rsidR="00827599" w:rsidRDefault="00827599" w:rsidP="00E6307E">
            <w:pPr>
              <w:jc w:val="center"/>
              <w:rPr>
                <w:sz w:val="16"/>
              </w:rPr>
            </w:pPr>
          </w:p>
        </w:tc>
      </w:tr>
      <w:tr w:rsidR="00827599" w14:paraId="2EC97821" w14:textId="77777777" w:rsidTr="00E6307E">
        <w:tc>
          <w:tcPr>
            <w:tcW w:w="5103" w:type="dxa"/>
          </w:tcPr>
          <w:p w14:paraId="01BB53CD" w14:textId="3A2065A2" w:rsidR="00827599" w:rsidRDefault="00827599" w:rsidP="00E6307E">
            <w:pPr>
              <w:rPr>
                <w:sz w:val="18"/>
              </w:rPr>
            </w:pPr>
            <w:r>
              <w:rPr>
                <w:sz w:val="18"/>
              </w:rPr>
              <w:t>Beurteilung der Schulführung der Lehrpersonen</w:t>
            </w:r>
          </w:p>
        </w:tc>
        <w:tc>
          <w:tcPr>
            <w:tcW w:w="763" w:type="dxa"/>
          </w:tcPr>
          <w:p w14:paraId="0A8A82B1" w14:textId="77777777" w:rsidR="00827599" w:rsidRDefault="00827599" w:rsidP="00E6307E">
            <w:pPr>
              <w:tabs>
                <w:tab w:val="left" w:pos="497"/>
              </w:tabs>
              <w:ind w:left="72" w:right="-70" w:hanging="72"/>
              <w:jc w:val="center"/>
            </w:pPr>
          </w:p>
        </w:tc>
        <w:tc>
          <w:tcPr>
            <w:tcW w:w="997" w:type="dxa"/>
          </w:tcPr>
          <w:p w14:paraId="7EC48203" w14:textId="77777777" w:rsidR="00827599" w:rsidRDefault="00827599" w:rsidP="00E6307E">
            <w:pPr>
              <w:tabs>
                <w:tab w:val="left" w:pos="266"/>
                <w:tab w:val="left" w:pos="691"/>
              </w:tabs>
              <w:jc w:val="center"/>
            </w:pPr>
            <w:r>
              <w:t>V</w:t>
            </w:r>
          </w:p>
        </w:tc>
        <w:tc>
          <w:tcPr>
            <w:tcW w:w="986" w:type="dxa"/>
          </w:tcPr>
          <w:p w14:paraId="53BCA963" w14:textId="77777777" w:rsidR="00827599" w:rsidRDefault="00827599" w:rsidP="00E6307E">
            <w:pPr>
              <w:tabs>
                <w:tab w:val="left" w:pos="718"/>
              </w:tabs>
              <w:jc w:val="center"/>
            </w:pPr>
          </w:p>
        </w:tc>
        <w:tc>
          <w:tcPr>
            <w:tcW w:w="1554" w:type="dxa"/>
          </w:tcPr>
          <w:p w14:paraId="07BB12B6" w14:textId="77777777" w:rsidR="00827599" w:rsidRDefault="00827599" w:rsidP="00E6307E">
            <w:pPr>
              <w:jc w:val="center"/>
              <w:rPr>
                <w:sz w:val="16"/>
              </w:rPr>
            </w:pPr>
            <w:r>
              <w:rPr>
                <w:sz w:val="16"/>
              </w:rPr>
              <w:t>+Schul</w:t>
            </w:r>
            <w:r w:rsidR="00F726DE">
              <w:rPr>
                <w:sz w:val="16"/>
              </w:rPr>
              <w:t>-</w:t>
            </w:r>
            <w:r>
              <w:rPr>
                <w:sz w:val="16"/>
              </w:rPr>
              <w:t>inspektorat</w:t>
            </w:r>
          </w:p>
        </w:tc>
      </w:tr>
      <w:tr w:rsidR="00827599" w14:paraId="256E86E5" w14:textId="77777777" w:rsidTr="00E6307E">
        <w:tc>
          <w:tcPr>
            <w:tcW w:w="5103" w:type="dxa"/>
          </w:tcPr>
          <w:p w14:paraId="021263AE" w14:textId="34EDB373" w:rsidR="00827599" w:rsidRDefault="00827599" w:rsidP="00E6307E">
            <w:pPr>
              <w:rPr>
                <w:sz w:val="18"/>
              </w:rPr>
            </w:pPr>
            <w:r>
              <w:rPr>
                <w:sz w:val="18"/>
              </w:rPr>
              <w:t>Erfüllung des fachlichen und erzieherischen Auftrages der Schule</w:t>
            </w:r>
          </w:p>
        </w:tc>
        <w:tc>
          <w:tcPr>
            <w:tcW w:w="763" w:type="dxa"/>
          </w:tcPr>
          <w:p w14:paraId="1686CDF3" w14:textId="77777777" w:rsidR="00827599" w:rsidRDefault="00827599" w:rsidP="00E6307E">
            <w:pPr>
              <w:tabs>
                <w:tab w:val="left" w:pos="497"/>
              </w:tabs>
              <w:ind w:left="72" w:right="-70" w:hanging="72"/>
              <w:jc w:val="center"/>
            </w:pPr>
          </w:p>
        </w:tc>
        <w:tc>
          <w:tcPr>
            <w:tcW w:w="997" w:type="dxa"/>
          </w:tcPr>
          <w:p w14:paraId="4C979E8C" w14:textId="77777777" w:rsidR="00827599" w:rsidRDefault="00827599" w:rsidP="00E6307E">
            <w:pPr>
              <w:tabs>
                <w:tab w:val="left" w:pos="266"/>
                <w:tab w:val="left" w:pos="691"/>
              </w:tabs>
              <w:jc w:val="center"/>
            </w:pPr>
            <w:r>
              <w:t>V</w:t>
            </w:r>
          </w:p>
        </w:tc>
        <w:tc>
          <w:tcPr>
            <w:tcW w:w="986" w:type="dxa"/>
          </w:tcPr>
          <w:p w14:paraId="6FAA4556" w14:textId="77777777" w:rsidR="00827599" w:rsidRDefault="00827599" w:rsidP="00E6307E">
            <w:pPr>
              <w:tabs>
                <w:tab w:val="left" w:pos="718"/>
              </w:tabs>
              <w:jc w:val="center"/>
            </w:pPr>
          </w:p>
        </w:tc>
        <w:tc>
          <w:tcPr>
            <w:tcW w:w="1554" w:type="dxa"/>
          </w:tcPr>
          <w:p w14:paraId="7232E455" w14:textId="77777777" w:rsidR="00827599" w:rsidRDefault="00827599" w:rsidP="00E6307E">
            <w:pPr>
              <w:jc w:val="center"/>
              <w:rPr>
                <w:sz w:val="16"/>
              </w:rPr>
            </w:pPr>
          </w:p>
        </w:tc>
      </w:tr>
      <w:tr w:rsidR="00827599" w14:paraId="190FDB17" w14:textId="77777777" w:rsidTr="00E6307E">
        <w:tc>
          <w:tcPr>
            <w:tcW w:w="5103" w:type="dxa"/>
          </w:tcPr>
          <w:p w14:paraId="1C39B5F7" w14:textId="7718FBA0" w:rsidR="00827599" w:rsidRDefault="00827599" w:rsidP="00E6307E">
            <w:pPr>
              <w:rPr>
                <w:sz w:val="18"/>
              </w:rPr>
            </w:pPr>
            <w:r>
              <w:rPr>
                <w:sz w:val="18"/>
              </w:rPr>
              <w:t>Antrag für Einführungsklasse stellen</w:t>
            </w:r>
          </w:p>
        </w:tc>
        <w:tc>
          <w:tcPr>
            <w:tcW w:w="763" w:type="dxa"/>
          </w:tcPr>
          <w:p w14:paraId="6D06961A" w14:textId="77777777" w:rsidR="00827599" w:rsidRDefault="00827599" w:rsidP="00E6307E">
            <w:pPr>
              <w:tabs>
                <w:tab w:val="left" w:pos="497"/>
              </w:tabs>
              <w:ind w:left="72" w:right="-70" w:hanging="72"/>
              <w:jc w:val="center"/>
            </w:pPr>
          </w:p>
        </w:tc>
        <w:tc>
          <w:tcPr>
            <w:tcW w:w="997" w:type="dxa"/>
          </w:tcPr>
          <w:p w14:paraId="30B94753" w14:textId="77777777" w:rsidR="00827599" w:rsidRDefault="00827599" w:rsidP="00E6307E">
            <w:pPr>
              <w:tabs>
                <w:tab w:val="left" w:pos="266"/>
                <w:tab w:val="left" w:pos="691"/>
              </w:tabs>
              <w:jc w:val="center"/>
            </w:pPr>
          </w:p>
        </w:tc>
        <w:tc>
          <w:tcPr>
            <w:tcW w:w="986" w:type="dxa"/>
          </w:tcPr>
          <w:p w14:paraId="4EF219F0" w14:textId="77777777" w:rsidR="00827599" w:rsidRDefault="00827599" w:rsidP="00E6307E">
            <w:pPr>
              <w:tabs>
                <w:tab w:val="left" w:pos="718"/>
              </w:tabs>
              <w:jc w:val="center"/>
            </w:pPr>
            <w:r>
              <w:t>V</w:t>
            </w:r>
          </w:p>
        </w:tc>
        <w:tc>
          <w:tcPr>
            <w:tcW w:w="1554" w:type="dxa"/>
          </w:tcPr>
          <w:p w14:paraId="38D9DD69" w14:textId="77777777" w:rsidR="00827599" w:rsidRDefault="00827599" w:rsidP="00E6307E">
            <w:pPr>
              <w:jc w:val="center"/>
              <w:rPr>
                <w:sz w:val="16"/>
              </w:rPr>
            </w:pPr>
            <w:r>
              <w:rPr>
                <w:sz w:val="16"/>
              </w:rPr>
              <w:t>SPD</w:t>
            </w:r>
          </w:p>
        </w:tc>
      </w:tr>
      <w:tr w:rsidR="00827599" w14:paraId="2C4186D3" w14:textId="77777777" w:rsidTr="00E6307E">
        <w:tc>
          <w:tcPr>
            <w:tcW w:w="5103" w:type="dxa"/>
          </w:tcPr>
          <w:p w14:paraId="1054C1F2" w14:textId="2B3E0A8E" w:rsidR="00827599" w:rsidRDefault="00827599" w:rsidP="00E6307E">
            <w:pPr>
              <w:rPr>
                <w:sz w:val="18"/>
              </w:rPr>
            </w:pPr>
            <w:r>
              <w:rPr>
                <w:sz w:val="18"/>
              </w:rPr>
              <w:t>Antrag für Förderungsunterricht stellen</w:t>
            </w:r>
          </w:p>
        </w:tc>
        <w:tc>
          <w:tcPr>
            <w:tcW w:w="763" w:type="dxa"/>
          </w:tcPr>
          <w:p w14:paraId="1EA12A6C" w14:textId="77777777" w:rsidR="00827599" w:rsidRDefault="00827599" w:rsidP="00E6307E">
            <w:pPr>
              <w:tabs>
                <w:tab w:val="left" w:pos="497"/>
              </w:tabs>
              <w:ind w:left="72" w:right="-70" w:hanging="72"/>
              <w:jc w:val="center"/>
            </w:pPr>
          </w:p>
        </w:tc>
        <w:tc>
          <w:tcPr>
            <w:tcW w:w="997" w:type="dxa"/>
          </w:tcPr>
          <w:p w14:paraId="27E52BFB" w14:textId="77777777" w:rsidR="00827599" w:rsidRDefault="00827599" w:rsidP="00E6307E">
            <w:pPr>
              <w:tabs>
                <w:tab w:val="left" w:pos="266"/>
                <w:tab w:val="left" w:pos="691"/>
              </w:tabs>
              <w:jc w:val="center"/>
            </w:pPr>
          </w:p>
        </w:tc>
        <w:tc>
          <w:tcPr>
            <w:tcW w:w="986" w:type="dxa"/>
          </w:tcPr>
          <w:p w14:paraId="1DD4FF3F" w14:textId="77777777" w:rsidR="00827599" w:rsidRDefault="00827599" w:rsidP="00E6307E">
            <w:pPr>
              <w:tabs>
                <w:tab w:val="left" w:pos="718"/>
              </w:tabs>
              <w:jc w:val="center"/>
            </w:pPr>
            <w:r>
              <w:t>V</w:t>
            </w:r>
          </w:p>
        </w:tc>
        <w:tc>
          <w:tcPr>
            <w:tcW w:w="1554" w:type="dxa"/>
          </w:tcPr>
          <w:p w14:paraId="0F50DD2B" w14:textId="77777777" w:rsidR="00827599" w:rsidRDefault="00827599" w:rsidP="00E6307E">
            <w:pPr>
              <w:jc w:val="center"/>
              <w:rPr>
                <w:sz w:val="16"/>
              </w:rPr>
            </w:pPr>
            <w:r>
              <w:rPr>
                <w:sz w:val="16"/>
              </w:rPr>
              <w:t>SPD</w:t>
            </w:r>
          </w:p>
        </w:tc>
      </w:tr>
      <w:tr w:rsidR="00827599" w14:paraId="6F6AAB87" w14:textId="77777777" w:rsidTr="00E6307E">
        <w:tc>
          <w:tcPr>
            <w:tcW w:w="5103" w:type="dxa"/>
          </w:tcPr>
          <w:p w14:paraId="68DE1C13" w14:textId="59E93EBC" w:rsidR="00827599" w:rsidRDefault="00827599" w:rsidP="00E6307E">
            <w:pPr>
              <w:rPr>
                <w:sz w:val="18"/>
              </w:rPr>
            </w:pPr>
            <w:r>
              <w:rPr>
                <w:sz w:val="18"/>
              </w:rPr>
              <w:t>Antrag für Begabtenförderung stellen</w:t>
            </w:r>
          </w:p>
        </w:tc>
        <w:tc>
          <w:tcPr>
            <w:tcW w:w="763" w:type="dxa"/>
          </w:tcPr>
          <w:p w14:paraId="2BE7F36C" w14:textId="77777777" w:rsidR="00827599" w:rsidRDefault="00827599" w:rsidP="00E6307E">
            <w:pPr>
              <w:tabs>
                <w:tab w:val="left" w:pos="497"/>
              </w:tabs>
              <w:ind w:left="72" w:right="-70" w:hanging="72"/>
              <w:jc w:val="center"/>
            </w:pPr>
          </w:p>
        </w:tc>
        <w:tc>
          <w:tcPr>
            <w:tcW w:w="997" w:type="dxa"/>
          </w:tcPr>
          <w:p w14:paraId="7C724CFF" w14:textId="77777777" w:rsidR="00827599" w:rsidRDefault="00827599" w:rsidP="00E6307E">
            <w:pPr>
              <w:tabs>
                <w:tab w:val="left" w:pos="266"/>
                <w:tab w:val="left" w:pos="691"/>
              </w:tabs>
              <w:jc w:val="center"/>
            </w:pPr>
          </w:p>
        </w:tc>
        <w:tc>
          <w:tcPr>
            <w:tcW w:w="986" w:type="dxa"/>
          </w:tcPr>
          <w:p w14:paraId="4800DFE0" w14:textId="77777777" w:rsidR="00827599" w:rsidRDefault="00827599" w:rsidP="00E6307E">
            <w:pPr>
              <w:tabs>
                <w:tab w:val="left" w:pos="718"/>
              </w:tabs>
              <w:jc w:val="center"/>
            </w:pPr>
            <w:r>
              <w:t>V</w:t>
            </w:r>
          </w:p>
        </w:tc>
        <w:tc>
          <w:tcPr>
            <w:tcW w:w="1554" w:type="dxa"/>
          </w:tcPr>
          <w:p w14:paraId="64997D59" w14:textId="77777777" w:rsidR="00827599" w:rsidRDefault="00827599" w:rsidP="00E6307E">
            <w:pPr>
              <w:jc w:val="center"/>
              <w:rPr>
                <w:sz w:val="16"/>
              </w:rPr>
            </w:pPr>
            <w:r>
              <w:rPr>
                <w:sz w:val="16"/>
              </w:rPr>
              <w:t>SPD</w:t>
            </w:r>
          </w:p>
        </w:tc>
      </w:tr>
      <w:tr w:rsidR="00827599" w14:paraId="1F087AC1" w14:textId="77777777" w:rsidTr="00E6307E">
        <w:tc>
          <w:tcPr>
            <w:tcW w:w="5103" w:type="dxa"/>
          </w:tcPr>
          <w:p w14:paraId="6A433EF8" w14:textId="7E141D2B" w:rsidR="00827599" w:rsidRDefault="00827599" w:rsidP="00E6307E">
            <w:pPr>
              <w:rPr>
                <w:sz w:val="18"/>
              </w:rPr>
            </w:pPr>
            <w:r>
              <w:rPr>
                <w:sz w:val="18"/>
              </w:rPr>
              <w:t>Kontrolle über Absenzen und Beurlaubungen führen</w:t>
            </w:r>
          </w:p>
        </w:tc>
        <w:tc>
          <w:tcPr>
            <w:tcW w:w="763" w:type="dxa"/>
          </w:tcPr>
          <w:p w14:paraId="30D3A3B6" w14:textId="77777777" w:rsidR="00827599" w:rsidRDefault="00827599" w:rsidP="00E6307E">
            <w:pPr>
              <w:tabs>
                <w:tab w:val="left" w:pos="497"/>
              </w:tabs>
              <w:ind w:left="72" w:right="-70" w:hanging="72"/>
              <w:jc w:val="center"/>
            </w:pPr>
          </w:p>
        </w:tc>
        <w:tc>
          <w:tcPr>
            <w:tcW w:w="997" w:type="dxa"/>
          </w:tcPr>
          <w:p w14:paraId="423C3B02" w14:textId="77777777" w:rsidR="00827599" w:rsidRDefault="00827599" w:rsidP="00E6307E">
            <w:pPr>
              <w:tabs>
                <w:tab w:val="left" w:pos="266"/>
                <w:tab w:val="left" w:pos="691"/>
              </w:tabs>
              <w:jc w:val="center"/>
            </w:pPr>
          </w:p>
        </w:tc>
        <w:tc>
          <w:tcPr>
            <w:tcW w:w="986" w:type="dxa"/>
          </w:tcPr>
          <w:p w14:paraId="1BB096EB" w14:textId="77777777" w:rsidR="00827599" w:rsidRDefault="00827599" w:rsidP="00E6307E">
            <w:pPr>
              <w:tabs>
                <w:tab w:val="left" w:pos="718"/>
              </w:tabs>
              <w:jc w:val="center"/>
            </w:pPr>
            <w:r>
              <w:t>V</w:t>
            </w:r>
          </w:p>
        </w:tc>
        <w:tc>
          <w:tcPr>
            <w:tcW w:w="1554" w:type="dxa"/>
          </w:tcPr>
          <w:p w14:paraId="609A6B05" w14:textId="77777777" w:rsidR="00827599" w:rsidRDefault="00827599" w:rsidP="00E6307E">
            <w:pPr>
              <w:jc w:val="center"/>
              <w:rPr>
                <w:sz w:val="16"/>
              </w:rPr>
            </w:pPr>
          </w:p>
        </w:tc>
      </w:tr>
      <w:tr w:rsidR="00827599" w14:paraId="1B3C54FB" w14:textId="77777777" w:rsidTr="00E6307E">
        <w:tc>
          <w:tcPr>
            <w:tcW w:w="5103" w:type="dxa"/>
          </w:tcPr>
          <w:p w14:paraId="235A1316" w14:textId="1382B4EA" w:rsidR="00827599" w:rsidRDefault="00827599" w:rsidP="00E6307E">
            <w:pPr>
              <w:rPr>
                <w:sz w:val="18"/>
              </w:rPr>
            </w:pPr>
            <w:r>
              <w:rPr>
                <w:sz w:val="18"/>
              </w:rPr>
              <w:t>Meldung von unentschuldigten Absenzen</w:t>
            </w:r>
          </w:p>
        </w:tc>
        <w:tc>
          <w:tcPr>
            <w:tcW w:w="763" w:type="dxa"/>
          </w:tcPr>
          <w:p w14:paraId="519AE5B8" w14:textId="77777777" w:rsidR="00827599" w:rsidRDefault="00827599" w:rsidP="00E6307E">
            <w:pPr>
              <w:tabs>
                <w:tab w:val="left" w:pos="497"/>
              </w:tabs>
              <w:ind w:left="72" w:right="-70" w:hanging="72"/>
              <w:jc w:val="center"/>
            </w:pPr>
          </w:p>
        </w:tc>
        <w:tc>
          <w:tcPr>
            <w:tcW w:w="997" w:type="dxa"/>
          </w:tcPr>
          <w:p w14:paraId="3E6B9C8F" w14:textId="77777777" w:rsidR="00827599" w:rsidRDefault="00827599" w:rsidP="00E6307E">
            <w:pPr>
              <w:tabs>
                <w:tab w:val="left" w:pos="266"/>
                <w:tab w:val="left" w:pos="691"/>
              </w:tabs>
              <w:jc w:val="center"/>
            </w:pPr>
          </w:p>
        </w:tc>
        <w:tc>
          <w:tcPr>
            <w:tcW w:w="986" w:type="dxa"/>
          </w:tcPr>
          <w:p w14:paraId="4161F630" w14:textId="77777777" w:rsidR="00827599" w:rsidRDefault="00827599" w:rsidP="00E6307E">
            <w:pPr>
              <w:tabs>
                <w:tab w:val="left" w:pos="718"/>
              </w:tabs>
              <w:jc w:val="center"/>
            </w:pPr>
            <w:r>
              <w:t>V</w:t>
            </w:r>
          </w:p>
        </w:tc>
        <w:tc>
          <w:tcPr>
            <w:tcW w:w="1554" w:type="dxa"/>
          </w:tcPr>
          <w:p w14:paraId="662E59EA" w14:textId="77777777" w:rsidR="00827599" w:rsidRDefault="00827599" w:rsidP="00E6307E">
            <w:pPr>
              <w:jc w:val="center"/>
              <w:rPr>
                <w:sz w:val="16"/>
              </w:rPr>
            </w:pPr>
          </w:p>
        </w:tc>
      </w:tr>
      <w:tr w:rsidR="00827599" w14:paraId="787A9032" w14:textId="77777777" w:rsidTr="00E6307E">
        <w:tc>
          <w:tcPr>
            <w:tcW w:w="5103" w:type="dxa"/>
          </w:tcPr>
          <w:p w14:paraId="7494D508" w14:textId="2082BD8C" w:rsidR="00827599" w:rsidRDefault="00827599" w:rsidP="00E6307E">
            <w:pPr>
              <w:rPr>
                <w:sz w:val="18"/>
              </w:rPr>
            </w:pPr>
            <w:r>
              <w:rPr>
                <w:sz w:val="18"/>
              </w:rPr>
              <w:t>Bewilligung Beurlaubung bis zu 6 Schulhalbtage</w:t>
            </w:r>
          </w:p>
        </w:tc>
        <w:tc>
          <w:tcPr>
            <w:tcW w:w="763" w:type="dxa"/>
          </w:tcPr>
          <w:p w14:paraId="0CBD886C" w14:textId="77777777" w:rsidR="00827599" w:rsidRDefault="00827599" w:rsidP="00E6307E">
            <w:pPr>
              <w:tabs>
                <w:tab w:val="left" w:pos="497"/>
              </w:tabs>
              <w:ind w:left="72" w:right="-70" w:hanging="72"/>
              <w:jc w:val="center"/>
            </w:pPr>
          </w:p>
        </w:tc>
        <w:tc>
          <w:tcPr>
            <w:tcW w:w="997" w:type="dxa"/>
          </w:tcPr>
          <w:p w14:paraId="5E275C18" w14:textId="77777777" w:rsidR="00827599" w:rsidRDefault="00827599" w:rsidP="00E6307E">
            <w:pPr>
              <w:tabs>
                <w:tab w:val="left" w:pos="266"/>
                <w:tab w:val="left" w:pos="691"/>
              </w:tabs>
              <w:jc w:val="center"/>
            </w:pPr>
          </w:p>
        </w:tc>
        <w:tc>
          <w:tcPr>
            <w:tcW w:w="986" w:type="dxa"/>
          </w:tcPr>
          <w:p w14:paraId="2704DBCA" w14:textId="77777777" w:rsidR="00827599" w:rsidRDefault="00827599" w:rsidP="00E6307E">
            <w:pPr>
              <w:tabs>
                <w:tab w:val="left" w:pos="718"/>
              </w:tabs>
              <w:jc w:val="center"/>
            </w:pPr>
            <w:r>
              <w:t>V</w:t>
            </w:r>
          </w:p>
        </w:tc>
        <w:tc>
          <w:tcPr>
            <w:tcW w:w="1554" w:type="dxa"/>
          </w:tcPr>
          <w:p w14:paraId="00708A69" w14:textId="77777777" w:rsidR="00827599" w:rsidRDefault="00827599" w:rsidP="00E6307E">
            <w:pPr>
              <w:jc w:val="center"/>
              <w:rPr>
                <w:sz w:val="16"/>
              </w:rPr>
            </w:pPr>
          </w:p>
        </w:tc>
      </w:tr>
      <w:tr w:rsidR="00827599" w14:paraId="428F942F" w14:textId="77777777" w:rsidTr="00E6307E">
        <w:tc>
          <w:tcPr>
            <w:tcW w:w="5103" w:type="dxa"/>
          </w:tcPr>
          <w:p w14:paraId="10FAB4E5" w14:textId="3E470125" w:rsidR="00827599" w:rsidRDefault="00827599" w:rsidP="00E6307E">
            <w:pPr>
              <w:rPr>
                <w:sz w:val="18"/>
              </w:rPr>
            </w:pPr>
            <w:r>
              <w:rPr>
                <w:sz w:val="18"/>
              </w:rPr>
              <w:t>Erstellen der Stundenpläne</w:t>
            </w:r>
          </w:p>
        </w:tc>
        <w:tc>
          <w:tcPr>
            <w:tcW w:w="763" w:type="dxa"/>
          </w:tcPr>
          <w:p w14:paraId="7CFA7567" w14:textId="77777777" w:rsidR="00827599" w:rsidRDefault="00827599" w:rsidP="00E6307E">
            <w:pPr>
              <w:tabs>
                <w:tab w:val="left" w:pos="497"/>
              </w:tabs>
              <w:ind w:left="72" w:right="-70" w:hanging="72"/>
              <w:jc w:val="center"/>
            </w:pPr>
          </w:p>
        </w:tc>
        <w:tc>
          <w:tcPr>
            <w:tcW w:w="997" w:type="dxa"/>
          </w:tcPr>
          <w:p w14:paraId="2F76E3CF" w14:textId="77777777" w:rsidR="00827599" w:rsidRDefault="00827599" w:rsidP="00E6307E">
            <w:pPr>
              <w:tabs>
                <w:tab w:val="left" w:pos="266"/>
                <w:tab w:val="left" w:pos="691"/>
              </w:tabs>
              <w:jc w:val="center"/>
            </w:pPr>
          </w:p>
        </w:tc>
        <w:tc>
          <w:tcPr>
            <w:tcW w:w="986" w:type="dxa"/>
          </w:tcPr>
          <w:p w14:paraId="7F0E4B8B" w14:textId="77777777" w:rsidR="00827599" w:rsidRDefault="00827599" w:rsidP="00E6307E">
            <w:pPr>
              <w:tabs>
                <w:tab w:val="left" w:pos="718"/>
              </w:tabs>
              <w:jc w:val="center"/>
            </w:pPr>
            <w:r>
              <w:t>V</w:t>
            </w:r>
          </w:p>
        </w:tc>
        <w:tc>
          <w:tcPr>
            <w:tcW w:w="1554" w:type="dxa"/>
          </w:tcPr>
          <w:p w14:paraId="62752169" w14:textId="77777777" w:rsidR="00827599" w:rsidRDefault="00827599" w:rsidP="00E6307E">
            <w:pPr>
              <w:jc w:val="center"/>
              <w:rPr>
                <w:sz w:val="16"/>
              </w:rPr>
            </w:pPr>
          </w:p>
        </w:tc>
      </w:tr>
      <w:tr w:rsidR="00827599" w14:paraId="31800533" w14:textId="77777777" w:rsidTr="00E6307E">
        <w:tc>
          <w:tcPr>
            <w:tcW w:w="5103" w:type="dxa"/>
          </w:tcPr>
          <w:p w14:paraId="19349D27" w14:textId="6D6CD9D4" w:rsidR="00827599" w:rsidRDefault="00827599" w:rsidP="00E6307E">
            <w:pPr>
              <w:rPr>
                <w:sz w:val="18"/>
              </w:rPr>
            </w:pPr>
            <w:r>
              <w:rPr>
                <w:sz w:val="18"/>
              </w:rPr>
              <w:t>Führung von Einzelgesprächen mit den Eltern</w:t>
            </w:r>
          </w:p>
        </w:tc>
        <w:tc>
          <w:tcPr>
            <w:tcW w:w="763" w:type="dxa"/>
          </w:tcPr>
          <w:p w14:paraId="127D9EFD" w14:textId="77777777" w:rsidR="00827599" w:rsidRDefault="00827599" w:rsidP="00E6307E">
            <w:pPr>
              <w:tabs>
                <w:tab w:val="left" w:pos="497"/>
              </w:tabs>
              <w:ind w:left="72" w:right="-70" w:hanging="72"/>
              <w:jc w:val="center"/>
            </w:pPr>
          </w:p>
        </w:tc>
        <w:tc>
          <w:tcPr>
            <w:tcW w:w="997" w:type="dxa"/>
          </w:tcPr>
          <w:p w14:paraId="7848FDC3" w14:textId="77777777" w:rsidR="00827599" w:rsidRDefault="00827599" w:rsidP="00E6307E">
            <w:pPr>
              <w:tabs>
                <w:tab w:val="left" w:pos="266"/>
                <w:tab w:val="left" w:pos="691"/>
              </w:tabs>
              <w:jc w:val="center"/>
            </w:pPr>
          </w:p>
        </w:tc>
        <w:tc>
          <w:tcPr>
            <w:tcW w:w="986" w:type="dxa"/>
          </w:tcPr>
          <w:p w14:paraId="233C2857" w14:textId="77777777" w:rsidR="00827599" w:rsidRDefault="00827599" w:rsidP="00E6307E">
            <w:pPr>
              <w:tabs>
                <w:tab w:val="left" w:pos="718"/>
              </w:tabs>
              <w:jc w:val="center"/>
            </w:pPr>
            <w:r>
              <w:t>V</w:t>
            </w:r>
          </w:p>
        </w:tc>
        <w:tc>
          <w:tcPr>
            <w:tcW w:w="1554" w:type="dxa"/>
          </w:tcPr>
          <w:p w14:paraId="55E446E1" w14:textId="77777777" w:rsidR="00827599" w:rsidRDefault="00827599" w:rsidP="00E6307E">
            <w:pPr>
              <w:jc w:val="center"/>
              <w:rPr>
                <w:sz w:val="16"/>
              </w:rPr>
            </w:pPr>
          </w:p>
        </w:tc>
      </w:tr>
      <w:tr w:rsidR="00827599" w14:paraId="47F38948" w14:textId="77777777" w:rsidTr="00E6307E">
        <w:tc>
          <w:tcPr>
            <w:tcW w:w="5103" w:type="dxa"/>
          </w:tcPr>
          <w:p w14:paraId="175438BE" w14:textId="0FD9512A" w:rsidR="00827599" w:rsidRDefault="00827599" w:rsidP="00E6307E">
            <w:pPr>
              <w:rPr>
                <w:sz w:val="18"/>
              </w:rPr>
            </w:pPr>
            <w:r>
              <w:rPr>
                <w:sz w:val="18"/>
              </w:rPr>
              <w:t>Mitspracherecht der Lehrpersonen</w:t>
            </w:r>
          </w:p>
        </w:tc>
        <w:tc>
          <w:tcPr>
            <w:tcW w:w="763" w:type="dxa"/>
          </w:tcPr>
          <w:p w14:paraId="151181E1" w14:textId="77777777" w:rsidR="00827599" w:rsidRDefault="00827599" w:rsidP="00E6307E">
            <w:pPr>
              <w:tabs>
                <w:tab w:val="left" w:pos="497"/>
              </w:tabs>
              <w:ind w:left="72" w:right="-70" w:hanging="72"/>
              <w:jc w:val="center"/>
            </w:pPr>
            <w:r>
              <w:t>V</w:t>
            </w:r>
          </w:p>
        </w:tc>
        <w:tc>
          <w:tcPr>
            <w:tcW w:w="997" w:type="dxa"/>
          </w:tcPr>
          <w:p w14:paraId="5BB058B2" w14:textId="77777777" w:rsidR="00827599" w:rsidRDefault="00827599" w:rsidP="00E6307E">
            <w:pPr>
              <w:tabs>
                <w:tab w:val="left" w:pos="266"/>
                <w:tab w:val="left" w:pos="691"/>
              </w:tabs>
              <w:jc w:val="center"/>
            </w:pPr>
            <w:r>
              <w:t>V</w:t>
            </w:r>
          </w:p>
        </w:tc>
        <w:tc>
          <w:tcPr>
            <w:tcW w:w="986" w:type="dxa"/>
          </w:tcPr>
          <w:p w14:paraId="17479B34" w14:textId="77777777" w:rsidR="00827599" w:rsidRDefault="00827599" w:rsidP="00E6307E">
            <w:pPr>
              <w:tabs>
                <w:tab w:val="left" w:pos="718"/>
              </w:tabs>
              <w:jc w:val="center"/>
            </w:pPr>
          </w:p>
        </w:tc>
        <w:tc>
          <w:tcPr>
            <w:tcW w:w="1554" w:type="dxa"/>
          </w:tcPr>
          <w:p w14:paraId="3119DB01" w14:textId="77777777" w:rsidR="00827599" w:rsidRDefault="00827599" w:rsidP="00E6307E">
            <w:pPr>
              <w:jc w:val="center"/>
              <w:rPr>
                <w:sz w:val="16"/>
              </w:rPr>
            </w:pPr>
          </w:p>
        </w:tc>
      </w:tr>
    </w:tbl>
    <w:p w14:paraId="64E679C7" w14:textId="77777777" w:rsidR="008913FC" w:rsidRDefault="008913FC" w:rsidP="00D51A64"/>
    <w:p w14:paraId="78DAB356" w14:textId="77777777" w:rsidR="00A450B5" w:rsidRDefault="00A450B5" w:rsidP="00A450B5">
      <w:pPr>
        <w:pStyle w:val="Beschriftung"/>
      </w:pPr>
      <w:bookmarkStart w:id="53" w:name="_Ref32657564"/>
      <w:bookmarkStart w:id="54" w:name="_Ref32714252"/>
      <w:bookmarkStart w:id="55" w:name="_Toc288736229"/>
      <w:bookmarkStart w:id="56" w:name="_Toc380562708"/>
      <w:bookmarkStart w:id="57" w:name="_Toc132813872"/>
      <w:bookmarkStart w:id="58" w:name="_Toc509819505"/>
      <w:r>
        <w:t xml:space="preserve">Tabelle </w:t>
      </w:r>
      <w:r w:rsidR="00557DF4">
        <w:fldChar w:fldCharType="begin"/>
      </w:r>
      <w:r w:rsidR="00557DF4">
        <w:instrText xml:space="preserve"> SEQ Tabelle \* ARABIC </w:instrText>
      </w:r>
      <w:r w:rsidR="00557DF4">
        <w:fldChar w:fldCharType="separate"/>
      </w:r>
      <w:r w:rsidR="00EA058E">
        <w:rPr>
          <w:noProof/>
        </w:rPr>
        <w:t>2</w:t>
      </w:r>
      <w:r w:rsidR="00557DF4">
        <w:rPr>
          <w:noProof/>
        </w:rPr>
        <w:fldChar w:fldCharType="end"/>
      </w:r>
      <w:bookmarkEnd w:id="53"/>
      <w:bookmarkEnd w:id="54"/>
      <w:r>
        <w:rPr>
          <w:noProof/>
        </w:rPr>
        <w:tab/>
      </w:r>
      <w:r>
        <w:t>Aufgabenteilung Schulrat</w:t>
      </w:r>
      <w:r w:rsidR="006D072B">
        <w:t xml:space="preserve"> (SR) </w:t>
      </w:r>
      <w:r>
        <w:t xml:space="preserve">- Schulleitung </w:t>
      </w:r>
      <w:r w:rsidR="006D072B">
        <w:t xml:space="preserve">(SL) </w:t>
      </w:r>
      <w:r>
        <w:t>nach Schulverordnung</w:t>
      </w:r>
      <w:bookmarkEnd w:id="55"/>
      <w:bookmarkEnd w:id="56"/>
      <w:bookmarkEnd w:id="57"/>
    </w:p>
    <w:tbl>
      <w:tblPr>
        <w:tblStyle w:val="Tabelle-BKD1"/>
        <w:tblW w:w="0" w:type="auto"/>
        <w:tblLayout w:type="fixed"/>
        <w:tblLook w:val="0000" w:firstRow="0" w:lastRow="0" w:firstColumn="0" w:lastColumn="0" w:noHBand="0" w:noVBand="0"/>
      </w:tblPr>
      <w:tblGrid>
        <w:gridCol w:w="5103"/>
        <w:gridCol w:w="763"/>
        <w:gridCol w:w="997"/>
        <w:gridCol w:w="986"/>
        <w:gridCol w:w="1554"/>
      </w:tblGrid>
      <w:tr w:rsidR="00A450B5" w14:paraId="4961F1AC" w14:textId="77777777" w:rsidTr="00E6307E">
        <w:trPr>
          <w:tblHeader/>
        </w:trPr>
        <w:tc>
          <w:tcPr>
            <w:tcW w:w="5103" w:type="dxa"/>
          </w:tcPr>
          <w:bookmarkEnd w:id="58"/>
          <w:p w14:paraId="791EE798" w14:textId="77777777" w:rsidR="00A450B5" w:rsidRDefault="00A450B5" w:rsidP="00E6307E">
            <w:pPr>
              <w:rPr>
                <w:b/>
              </w:rPr>
            </w:pPr>
            <w:r>
              <w:rPr>
                <w:b/>
              </w:rPr>
              <w:t>Aufgaben</w:t>
            </w:r>
          </w:p>
        </w:tc>
        <w:tc>
          <w:tcPr>
            <w:tcW w:w="763" w:type="dxa"/>
          </w:tcPr>
          <w:p w14:paraId="31A7AE14" w14:textId="77777777" w:rsidR="00A450B5" w:rsidRDefault="00A450B5" w:rsidP="006D072B">
            <w:pPr>
              <w:ind w:right="-70"/>
              <w:jc w:val="center"/>
              <w:rPr>
                <w:b/>
                <w:sz w:val="18"/>
              </w:rPr>
            </w:pPr>
            <w:r>
              <w:rPr>
                <w:b/>
                <w:sz w:val="18"/>
              </w:rPr>
              <w:t>S</w:t>
            </w:r>
            <w:r w:rsidR="006D072B">
              <w:rPr>
                <w:b/>
                <w:sz w:val="18"/>
              </w:rPr>
              <w:t>R</w:t>
            </w:r>
          </w:p>
        </w:tc>
        <w:tc>
          <w:tcPr>
            <w:tcW w:w="997" w:type="dxa"/>
          </w:tcPr>
          <w:p w14:paraId="08CDF27C" w14:textId="77777777" w:rsidR="00A450B5" w:rsidRDefault="00A450B5" w:rsidP="006D072B">
            <w:pPr>
              <w:ind w:right="-119"/>
              <w:jc w:val="center"/>
              <w:rPr>
                <w:b/>
              </w:rPr>
            </w:pPr>
            <w:r>
              <w:rPr>
                <w:b/>
                <w:sz w:val="18"/>
              </w:rPr>
              <w:t>S</w:t>
            </w:r>
            <w:r w:rsidR="006D072B">
              <w:rPr>
                <w:b/>
                <w:sz w:val="18"/>
              </w:rPr>
              <w:t>L</w:t>
            </w:r>
          </w:p>
        </w:tc>
        <w:tc>
          <w:tcPr>
            <w:tcW w:w="986" w:type="dxa"/>
          </w:tcPr>
          <w:p w14:paraId="5FDC41E2" w14:textId="77777777" w:rsidR="00A450B5" w:rsidRDefault="00F726DE" w:rsidP="006D072B">
            <w:pPr>
              <w:ind w:right="-73"/>
              <w:rPr>
                <w:b/>
                <w:sz w:val="18"/>
              </w:rPr>
            </w:pPr>
            <w:r>
              <w:rPr>
                <w:b/>
                <w:sz w:val="18"/>
              </w:rPr>
              <w:t>Lehr</w:t>
            </w:r>
            <w:r w:rsidR="006D072B">
              <w:rPr>
                <w:b/>
                <w:sz w:val="18"/>
              </w:rPr>
              <w:t>er/in</w:t>
            </w:r>
          </w:p>
        </w:tc>
        <w:tc>
          <w:tcPr>
            <w:tcW w:w="1554" w:type="dxa"/>
          </w:tcPr>
          <w:p w14:paraId="1FD855D8" w14:textId="77777777" w:rsidR="00A450B5" w:rsidRDefault="00A450B5" w:rsidP="00E6307E">
            <w:pPr>
              <w:rPr>
                <w:b/>
                <w:sz w:val="16"/>
              </w:rPr>
            </w:pPr>
            <w:r>
              <w:rPr>
                <w:b/>
                <w:sz w:val="16"/>
              </w:rPr>
              <w:t>Weitere</w:t>
            </w:r>
          </w:p>
        </w:tc>
      </w:tr>
      <w:tr w:rsidR="00A450B5" w14:paraId="5B339DD7" w14:textId="77777777" w:rsidTr="00E6307E">
        <w:tc>
          <w:tcPr>
            <w:tcW w:w="5103" w:type="dxa"/>
          </w:tcPr>
          <w:p w14:paraId="4D8121C9" w14:textId="77777777" w:rsidR="00A450B5" w:rsidRDefault="00A450B5" w:rsidP="00E6307E">
            <w:pPr>
              <w:rPr>
                <w:sz w:val="18"/>
              </w:rPr>
            </w:pPr>
            <w:r>
              <w:rPr>
                <w:sz w:val="18"/>
              </w:rPr>
              <w:t>Organisation der Aufnahme in den Kindergarten (Art. 5)</w:t>
            </w:r>
          </w:p>
        </w:tc>
        <w:tc>
          <w:tcPr>
            <w:tcW w:w="763" w:type="dxa"/>
          </w:tcPr>
          <w:p w14:paraId="6DF9EEBD" w14:textId="77777777" w:rsidR="00A450B5" w:rsidRDefault="00A450B5" w:rsidP="00E6307E">
            <w:pPr>
              <w:tabs>
                <w:tab w:val="left" w:pos="497"/>
              </w:tabs>
              <w:ind w:left="72" w:right="-70" w:hanging="72"/>
              <w:jc w:val="center"/>
            </w:pPr>
            <w:r>
              <w:t>V</w:t>
            </w:r>
            <w:r>
              <w:rPr>
                <w:rStyle w:val="Funotenzeichen"/>
              </w:rPr>
              <w:footnoteReference w:id="2"/>
            </w:r>
          </w:p>
        </w:tc>
        <w:tc>
          <w:tcPr>
            <w:tcW w:w="997" w:type="dxa"/>
          </w:tcPr>
          <w:p w14:paraId="2848B6E2" w14:textId="77777777" w:rsidR="00A450B5" w:rsidRDefault="00A450B5" w:rsidP="00E6307E">
            <w:pPr>
              <w:jc w:val="center"/>
            </w:pPr>
          </w:p>
        </w:tc>
        <w:tc>
          <w:tcPr>
            <w:tcW w:w="986" w:type="dxa"/>
          </w:tcPr>
          <w:p w14:paraId="089CB713" w14:textId="77777777" w:rsidR="00A450B5" w:rsidRDefault="00A450B5" w:rsidP="00E6307E">
            <w:pPr>
              <w:jc w:val="center"/>
            </w:pPr>
          </w:p>
        </w:tc>
        <w:tc>
          <w:tcPr>
            <w:tcW w:w="1554" w:type="dxa"/>
          </w:tcPr>
          <w:p w14:paraId="7F280580" w14:textId="77777777" w:rsidR="00F726DE" w:rsidRDefault="00A450B5" w:rsidP="00E6307E">
            <w:pPr>
              <w:jc w:val="center"/>
              <w:rPr>
                <w:sz w:val="16"/>
              </w:rPr>
            </w:pPr>
            <w:r>
              <w:rPr>
                <w:sz w:val="16"/>
              </w:rPr>
              <w:t xml:space="preserve">Delegation </w:t>
            </w:r>
          </w:p>
          <w:p w14:paraId="3D680925" w14:textId="77777777" w:rsidR="00A450B5" w:rsidRDefault="00A450B5" w:rsidP="00E6307E">
            <w:pPr>
              <w:jc w:val="center"/>
              <w:rPr>
                <w:sz w:val="16"/>
              </w:rPr>
            </w:pPr>
            <w:r>
              <w:rPr>
                <w:sz w:val="16"/>
              </w:rPr>
              <w:t>möglich</w:t>
            </w:r>
          </w:p>
        </w:tc>
      </w:tr>
      <w:tr w:rsidR="00A450B5" w14:paraId="162C8FA4" w14:textId="77777777" w:rsidTr="00E6307E">
        <w:tc>
          <w:tcPr>
            <w:tcW w:w="5103" w:type="dxa"/>
          </w:tcPr>
          <w:p w14:paraId="663B334B" w14:textId="77777777" w:rsidR="00A450B5" w:rsidRDefault="00A450B5" w:rsidP="00E6307E">
            <w:pPr>
              <w:rPr>
                <w:sz w:val="18"/>
              </w:rPr>
            </w:pPr>
            <w:r>
              <w:rPr>
                <w:sz w:val="18"/>
              </w:rPr>
              <w:t>Zuweisung in heilpädagogische Schulungsformen (Art. 9)</w:t>
            </w:r>
          </w:p>
        </w:tc>
        <w:tc>
          <w:tcPr>
            <w:tcW w:w="763" w:type="dxa"/>
          </w:tcPr>
          <w:p w14:paraId="082BBD8F" w14:textId="77777777" w:rsidR="00A450B5" w:rsidRDefault="00A450B5" w:rsidP="00E6307E">
            <w:pPr>
              <w:tabs>
                <w:tab w:val="left" w:pos="497"/>
              </w:tabs>
              <w:ind w:left="72" w:right="-70" w:hanging="72"/>
              <w:jc w:val="center"/>
            </w:pPr>
            <w:r>
              <w:t>V</w:t>
            </w:r>
          </w:p>
        </w:tc>
        <w:tc>
          <w:tcPr>
            <w:tcW w:w="997" w:type="dxa"/>
          </w:tcPr>
          <w:p w14:paraId="1113CD5A" w14:textId="77777777" w:rsidR="00A450B5" w:rsidRDefault="00A450B5" w:rsidP="00E6307E">
            <w:pPr>
              <w:jc w:val="center"/>
            </w:pPr>
          </w:p>
        </w:tc>
        <w:tc>
          <w:tcPr>
            <w:tcW w:w="986" w:type="dxa"/>
          </w:tcPr>
          <w:p w14:paraId="3FB9A43A" w14:textId="77777777" w:rsidR="00A450B5" w:rsidRDefault="00A450B5" w:rsidP="00E6307E">
            <w:pPr>
              <w:jc w:val="center"/>
            </w:pPr>
          </w:p>
        </w:tc>
        <w:tc>
          <w:tcPr>
            <w:tcW w:w="1554" w:type="dxa"/>
          </w:tcPr>
          <w:p w14:paraId="4FDE1731" w14:textId="77777777" w:rsidR="00A450B5" w:rsidRDefault="00A450B5" w:rsidP="00E6307E">
            <w:pPr>
              <w:jc w:val="center"/>
              <w:rPr>
                <w:sz w:val="16"/>
              </w:rPr>
            </w:pPr>
            <w:r>
              <w:rPr>
                <w:sz w:val="16"/>
              </w:rPr>
              <w:t>Eltern, SPD</w:t>
            </w:r>
          </w:p>
        </w:tc>
      </w:tr>
      <w:tr w:rsidR="00A450B5" w14:paraId="06F4F2CC" w14:textId="77777777" w:rsidTr="00E6307E">
        <w:tc>
          <w:tcPr>
            <w:tcW w:w="5103" w:type="dxa"/>
          </w:tcPr>
          <w:p w14:paraId="468F3C14" w14:textId="77777777" w:rsidR="00A450B5" w:rsidRDefault="00A450B5" w:rsidP="00E6307E">
            <w:pPr>
              <w:rPr>
                <w:sz w:val="18"/>
              </w:rPr>
            </w:pPr>
            <w:r>
              <w:rPr>
                <w:sz w:val="18"/>
              </w:rPr>
              <w:t>Zuweisung in Einführungsklasse (Art. 10)</w:t>
            </w:r>
          </w:p>
        </w:tc>
        <w:tc>
          <w:tcPr>
            <w:tcW w:w="763" w:type="dxa"/>
          </w:tcPr>
          <w:p w14:paraId="00009945" w14:textId="77777777" w:rsidR="00A450B5" w:rsidRDefault="00A450B5" w:rsidP="00E6307E">
            <w:pPr>
              <w:tabs>
                <w:tab w:val="left" w:pos="497"/>
              </w:tabs>
              <w:ind w:left="72" w:right="-70" w:hanging="72"/>
              <w:jc w:val="center"/>
            </w:pPr>
            <w:r>
              <w:t>V</w:t>
            </w:r>
          </w:p>
        </w:tc>
        <w:tc>
          <w:tcPr>
            <w:tcW w:w="997" w:type="dxa"/>
          </w:tcPr>
          <w:p w14:paraId="3204A2EA" w14:textId="77777777" w:rsidR="00A450B5" w:rsidRDefault="00A450B5" w:rsidP="00E6307E">
            <w:pPr>
              <w:jc w:val="center"/>
            </w:pPr>
          </w:p>
        </w:tc>
        <w:tc>
          <w:tcPr>
            <w:tcW w:w="986" w:type="dxa"/>
          </w:tcPr>
          <w:p w14:paraId="76EAC359" w14:textId="77777777" w:rsidR="00A450B5" w:rsidRDefault="00A450B5" w:rsidP="00E6307E">
            <w:pPr>
              <w:jc w:val="center"/>
            </w:pPr>
          </w:p>
        </w:tc>
        <w:tc>
          <w:tcPr>
            <w:tcW w:w="1554" w:type="dxa"/>
          </w:tcPr>
          <w:p w14:paraId="27551AE1" w14:textId="77777777" w:rsidR="00A450B5" w:rsidRDefault="00A450B5" w:rsidP="00E6307E">
            <w:pPr>
              <w:jc w:val="center"/>
              <w:rPr>
                <w:sz w:val="16"/>
              </w:rPr>
            </w:pPr>
            <w:r>
              <w:rPr>
                <w:sz w:val="16"/>
              </w:rPr>
              <w:t>Eltern, Kindergartenlehrperson, SPD</w:t>
            </w:r>
          </w:p>
        </w:tc>
      </w:tr>
      <w:tr w:rsidR="00A450B5" w14:paraId="09B0CF4F" w14:textId="77777777" w:rsidTr="00E6307E">
        <w:tc>
          <w:tcPr>
            <w:tcW w:w="5103" w:type="dxa"/>
          </w:tcPr>
          <w:p w14:paraId="7E133367" w14:textId="77777777" w:rsidR="00A450B5" w:rsidRDefault="00A450B5" w:rsidP="00E6307E">
            <w:pPr>
              <w:rPr>
                <w:sz w:val="18"/>
              </w:rPr>
            </w:pPr>
            <w:r>
              <w:rPr>
                <w:sz w:val="18"/>
              </w:rPr>
              <w:t>Bewilligung Förderungsunterricht (Art. 11)</w:t>
            </w:r>
          </w:p>
        </w:tc>
        <w:tc>
          <w:tcPr>
            <w:tcW w:w="763" w:type="dxa"/>
          </w:tcPr>
          <w:p w14:paraId="41A7F892" w14:textId="77777777" w:rsidR="00A450B5" w:rsidRDefault="00A450B5" w:rsidP="00E6307E">
            <w:pPr>
              <w:tabs>
                <w:tab w:val="left" w:pos="497"/>
              </w:tabs>
              <w:ind w:left="72" w:right="-70" w:hanging="72"/>
              <w:jc w:val="center"/>
            </w:pPr>
          </w:p>
        </w:tc>
        <w:tc>
          <w:tcPr>
            <w:tcW w:w="997" w:type="dxa"/>
          </w:tcPr>
          <w:p w14:paraId="63F7C025" w14:textId="77777777" w:rsidR="00A450B5" w:rsidRDefault="00A450B5" w:rsidP="00E6307E">
            <w:pPr>
              <w:jc w:val="center"/>
            </w:pPr>
            <w:r>
              <w:t>V</w:t>
            </w:r>
          </w:p>
        </w:tc>
        <w:tc>
          <w:tcPr>
            <w:tcW w:w="986" w:type="dxa"/>
          </w:tcPr>
          <w:p w14:paraId="329333BE" w14:textId="77777777" w:rsidR="00A450B5" w:rsidRDefault="00A450B5" w:rsidP="00E6307E">
            <w:pPr>
              <w:jc w:val="center"/>
            </w:pPr>
          </w:p>
        </w:tc>
        <w:tc>
          <w:tcPr>
            <w:tcW w:w="1554" w:type="dxa"/>
          </w:tcPr>
          <w:p w14:paraId="5434D3DE" w14:textId="77777777" w:rsidR="00A450B5" w:rsidRDefault="00A450B5" w:rsidP="00E6307E">
            <w:pPr>
              <w:jc w:val="center"/>
              <w:rPr>
                <w:sz w:val="16"/>
              </w:rPr>
            </w:pPr>
            <w:r>
              <w:rPr>
                <w:sz w:val="16"/>
              </w:rPr>
              <w:t>Lehrperson, SPD</w:t>
            </w:r>
          </w:p>
        </w:tc>
      </w:tr>
      <w:tr w:rsidR="00A450B5" w14:paraId="7020F56D" w14:textId="77777777" w:rsidTr="00E6307E">
        <w:tc>
          <w:tcPr>
            <w:tcW w:w="5103" w:type="dxa"/>
          </w:tcPr>
          <w:p w14:paraId="5F0DAD24" w14:textId="77777777" w:rsidR="00A450B5" w:rsidRDefault="00A450B5" w:rsidP="00E6307E">
            <w:pPr>
              <w:rPr>
                <w:sz w:val="18"/>
              </w:rPr>
            </w:pPr>
            <w:r>
              <w:rPr>
                <w:sz w:val="18"/>
              </w:rPr>
              <w:t>Bewilligung Begabtenförderung (Art. 12)</w:t>
            </w:r>
          </w:p>
        </w:tc>
        <w:tc>
          <w:tcPr>
            <w:tcW w:w="763" w:type="dxa"/>
          </w:tcPr>
          <w:p w14:paraId="2AB814B2" w14:textId="77777777" w:rsidR="00A450B5" w:rsidRDefault="00A450B5" w:rsidP="00E6307E">
            <w:pPr>
              <w:tabs>
                <w:tab w:val="left" w:pos="497"/>
              </w:tabs>
              <w:ind w:left="72" w:right="-70" w:hanging="72"/>
              <w:jc w:val="center"/>
            </w:pPr>
          </w:p>
        </w:tc>
        <w:tc>
          <w:tcPr>
            <w:tcW w:w="997" w:type="dxa"/>
          </w:tcPr>
          <w:p w14:paraId="72FEC99A" w14:textId="77777777" w:rsidR="00A450B5" w:rsidRDefault="00A450B5" w:rsidP="00E6307E">
            <w:pPr>
              <w:jc w:val="center"/>
            </w:pPr>
            <w:r>
              <w:t>V</w:t>
            </w:r>
          </w:p>
        </w:tc>
        <w:tc>
          <w:tcPr>
            <w:tcW w:w="986" w:type="dxa"/>
          </w:tcPr>
          <w:p w14:paraId="33890A17" w14:textId="77777777" w:rsidR="00A450B5" w:rsidRDefault="00A450B5" w:rsidP="00E6307E">
            <w:pPr>
              <w:jc w:val="center"/>
            </w:pPr>
          </w:p>
        </w:tc>
        <w:tc>
          <w:tcPr>
            <w:tcW w:w="1554" w:type="dxa"/>
          </w:tcPr>
          <w:p w14:paraId="2B54D29F" w14:textId="77777777" w:rsidR="00A450B5" w:rsidRDefault="00A450B5" w:rsidP="00E6307E">
            <w:pPr>
              <w:ind w:right="-70"/>
              <w:jc w:val="center"/>
              <w:rPr>
                <w:sz w:val="16"/>
              </w:rPr>
            </w:pPr>
            <w:r>
              <w:rPr>
                <w:sz w:val="16"/>
              </w:rPr>
              <w:t>Eltern, Lehrperson, SPD</w:t>
            </w:r>
          </w:p>
        </w:tc>
      </w:tr>
      <w:tr w:rsidR="00A450B5" w14:paraId="77ACAF2C" w14:textId="77777777" w:rsidTr="00E6307E">
        <w:tc>
          <w:tcPr>
            <w:tcW w:w="5103" w:type="dxa"/>
          </w:tcPr>
          <w:p w14:paraId="3B74445E" w14:textId="77777777" w:rsidR="00A450B5" w:rsidRDefault="00A450B5" w:rsidP="00E6307E">
            <w:pPr>
              <w:rPr>
                <w:sz w:val="18"/>
              </w:rPr>
            </w:pPr>
            <w:r>
              <w:rPr>
                <w:sz w:val="18"/>
              </w:rPr>
              <w:t xml:space="preserve">Bewilligung, bzw. Anordnung von Privatschulunterricht </w:t>
            </w:r>
          </w:p>
          <w:p w14:paraId="766FA808" w14:textId="77777777" w:rsidR="00A450B5" w:rsidRDefault="00A450B5" w:rsidP="00E6307E">
            <w:pPr>
              <w:rPr>
                <w:sz w:val="18"/>
              </w:rPr>
            </w:pPr>
            <w:r>
              <w:rPr>
                <w:sz w:val="18"/>
              </w:rPr>
              <w:t>(Art. 17)</w:t>
            </w:r>
          </w:p>
        </w:tc>
        <w:tc>
          <w:tcPr>
            <w:tcW w:w="763" w:type="dxa"/>
          </w:tcPr>
          <w:p w14:paraId="348E2B99" w14:textId="77777777" w:rsidR="00A450B5" w:rsidRDefault="00A450B5" w:rsidP="00E6307E">
            <w:pPr>
              <w:tabs>
                <w:tab w:val="left" w:pos="497"/>
              </w:tabs>
              <w:ind w:left="72" w:right="-70" w:hanging="72"/>
              <w:jc w:val="center"/>
            </w:pPr>
            <w:r>
              <w:t>V</w:t>
            </w:r>
          </w:p>
        </w:tc>
        <w:tc>
          <w:tcPr>
            <w:tcW w:w="997" w:type="dxa"/>
          </w:tcPr>
          <w:p w14:paraId="4D2B6D9D" w14:textId="77777777" w:rsidR="00A450B5" w:rsidRDefault="00A450B5" w:rsidP="00E6307E">
            <w:pPr>
              <w:jc w:val="center"/>
            </w:pPr>
          </w:p>
        </w:tc>
        <w:tc>
          <w:tcPr>
            <w:tcW w:w="986" w:type="dxa"/>
          </w:tcPr>
          <w:p w14:paraId="1619027E" w14:textId="77777777" w:rsidR="00A450B5" w:rsidRDefault="00A450B5" w:rsidP="00E6307E">
            <w:pPr>
              <w:jc w:val="center"/>
            </w:pPr>
          </w:p>
        </w:tc>
        <w:tc>
          <w:tcPr>
            <w:tcW w:w="1554" w:type="dxa"/>
          </w:tcPr>
          <w:p w14:paraId="5881692C" w14:textId="77777777" w:rsidR="00A450B5" w:rsidRDefault="00A450B5" w:rsidP="00E6307E">
            <w:pPr>
              <w:jc w:val="center"/>
              <w:rPr>
                <w:sz w:val="16"/>
              </w:rPr>
            </w:pPr>
          </w:p>
        </w:tc>
      </w:tr>
      <w:tr w:rsidR="00A450B5" w14:paraId="5DD0FC6B" w14:textId="77777777" w:rsidTr="00E6307E">
        <w:tc>
          <w:tcPr>
            <w:tcW w:w="5103" w:type="dxa"/>
          </w:tcPr>
          <w:p w14:paraId="36C9244B" w14:textId="77777777" w:rsidR="00A450B5" w:rsidRDefault="00A450B5" w:rsidP="00E6307E">
            <w:pPr>
              <w:rPr>
                <w:sz w:val="18"/>
              </w:rPr>
            </w:pPr>
            <w:r>
              <w:rPr>
                <w:sz w:val="18"/>
              </w:rPr>
              <w:t>Festlegen von Schuljahr und Schulferien (Art. 20)</w:t>
            </w:r>
          </w:p>
        </w:tc>
        <w:tc>
          <w:tcPr>
            <w:tcW w:w="763" w:type="dxa"/>
          </w:tcPr>
          <w:p w14:paraId="5D822E15" w14:textId="77777777" w:rsidR="00A450B5" w:rsidRDefault="00A450B5" w:rsidP="00E6307E">
            <w:pPr>
              <w:tabs>
                <w:tab w:val="left" w:pos="497"/>
              </w:tabs>
              <w:ind w:left="72" w:right="-70" w:hanging="72"/>
              <w:jc w:val="center"/>
            </w:pPr>
            <w:r>
              <w:t>V</w:t>
            </w:r>
          </w:p>
        </w:tc>
        <w:tc>
          <w:tcPr>
            <w:tcW w:w="997" w:type="dxa"/>
          </w:tcPr>
          <w:p w14:paraId="662EB77D" w14:textId="77777777" w:rsidR="00A450B5" w:rsidRDefault="00A450B5" w:rsidP="00E6307E">
            <w:pPr>
              <w:tabs>
                <w:tab w:val="left" w:pos="266"/>
                <w:tab w:val="left" w:pos="691"/>
              </w:tabs>
              <w:jc w:val="center"/>
            </w:pPr>
          </w:p>
        </w:tc>
        <w:tc>
          <w:tcPr>
            <w:tcW w:w="986" w:type="dxa"/>
          </w:tcPr>
          <w:p w14:paraId="29422AC7" w14:textId="77777777" w:rsidR="00A450B5" w:rsidRDefault="00A450B5" w:rsidP="00E6307E">
            <w:pPr>
              <w:tabs>
                <w:tab w:val="left" w:pos="718"/>
              </w:tabs>
              <w:jc w:val="center"/>
            </w:pPr>
          </w:p>
        </w:tc>
        <w:tc>
          <w:tcPr>
            <w:tcW w:w="1554" w:type="dxa"/>
          </w:tcPr>
          <w:p w14:paraId="6A6FCB23" w14:textId="77777777" w:rsidR="00A450B5" w:rsidRDefault="00A450B5" w:rsidP="00E6307E">
            <w:pPr>
              <w:jc w:val="center"/>
              <w:rPr>
                <w:sz w:val="16"/>
              </w:rPr>
            </w:pPr>
            <w:r>
              <w:rPr>
                <w:sz w:val="16"/>
              </w:rPr>
              <w:t>Rahmenplan,</w:t>
            </w:r>
            <w:r>
              <w:rPr>
                <w:sz w:val="16"/>
              </w:rPr>
              <w:br/>
              <w:t>Lehrpersonen</w:t>
            </w:r>
          </w:p>
        </w:tc>
      </w:tr>
      <w:tr w:rsidR="00A450B5" w14:paraId="3505A0FA" w14:textId="77777777" w:rsidTr="00E6307E">
        <w:tc>
          <w:tcPr>
            <w:tcW w:w="5103" w:type="dxa"/>
          </w:tcPr>
          <w:p w14:paraId="357074A1" w14:textId="77777777" w:rsidR="00A450B5" w:rsidRDefault="00A450B5" w:rsidP="00E6307E">
            <w:pPr>
              <w:rPr>
                <w:sz w:val="18"/>
              </w:rPr>
            </w:pPr>
            <w:r>
              <w:rPr>
                <w:sz w:val="18"/>
              </w:rPr>
              <w:t>Beurlaubung von Schülerinnen und Schülern von mehr als sechs Schulhalbtagen (Art. 25)</w:t>
            </w:r>
          </w:p>
        </w:tc>
        <w:tc>
          <w:tcPr>
            <w:tcW w:w="763" w:type="dxa"/>
          </w:tcPr>
          <w:p w14:paraId="36372393" w14:textId="77777777" w:rsidR="00A450B5" w:rsidRDefault="00A450B5" w:rsidP="00E6307E">
            <w:pPr>
              <w:tabs>
                <w:tab w:val="left" w:pos="497"/>
              </w:tabs>
              <w:ind w:left="72" w:right="-70" w:hanging="72"/>
              <w:jc w:val="center"/>
            </w:pPr>
            <w:r>
              <w:t>V</w:t>
            </w:r>
          </w:p>
        </w:tc>
        <w:tc>
          <w:tcPr>
            <w:tcW w:w="997" w:type="dxa"/>
          </w:tcPr>
          <w:p w14:paraId="7C5C8522" w14:textId="77777777" w:rsidR="00A450B5" w:rsidRDefault="00A450B5" w:rsidP="00E6307E">
            <w:pPr>
              <w:tabs>
                <w:tab w:val="left" w:pos="266"/>
                <w:tab w:val="left" w:pos="691"/>
              </w:tabs>
              <w:jc w:val="center"/>
            </w:pPr>
          </w:p>
        </w:tc>
        <w:tc>
          <w:tcPr>
            <w:tcW w:w="986" w:type="dxa"/>
          </w:tcPr>
          <w:p w14:paraId="046C552D" w14:textId="77777777" w:rsidR="00A450B5" w:rsidRDefault="00A450B5" w:rsidP="00E6307E">
            <w:pPr>
              <w:tabs>
                <w:tab w:val="left" w:pos="718"/>
              </w:tabs>
              <w:jc w:val="center"/>
            </w:pPr>
          </w:p>
        </w:tc>
        <w:tc>
          <w:tcPr>
            <w:tcW w:w="1554" w:type="dxa"/>
          </w:tcPr>
          <w:p w14:paraId="4B0C6182" w14:textId="77777777" w:rsidR="00A450B5" w:rsidRDefault="00A450B5" w:rsidP="00E6307E">
            <w:pPr>
              <w:jc w:val="center"/>
              <w:rPr>
                <w:sz w:val="16"/>
              </w:rPr>
            </w:pPr>
            <w:r>
              <w:rPr>
                <w:sz w:val="16"/>
              </w:rPr>
              <w:t>Delegation an SL möglich</w:t>
            </w:r>
          </w:p>
        </w:tc>
      </w:tr>
      <w:tr w:rsidR="00A450B5" w14:paraId="7C083A61" w14:textId="77777777" w:rsidTr="00E6307E">
        <w:tc>
          <w:tcPr>
            <w:tcW w:w="5103" w:type="dxa"/>
          </w:tcPr>
          <w:p w14:paraId="33FD6E1D" w14:textId="77777777" w:rsidR="00A450B5" w:rsidRDefault="00A450B5" w:rsidP="00E6307E">
            <w:pPr>
              <w:rPr>
                <w:sz w:val="18"/>
              </w:rPr>
            </w:pPr>
            <w:r>
              <w:rPr>
                <w:sz w:val="18"/>
              </w:rPr>
              <w:t>Beschluss ob Selbstdispensation eingeführt wird (Art. 25)</w:t>
            </w:r>
          </w:p>
        </w:tc>
        <w:tc>
          <w:tcPr>
            <w:tcW w:w="763" w:type="dxa"/>
          </w:tcPr>
          <w:p w14:paraId="1C761977" w14:textId="77777777" w:rsidR="00A450B5" w:rsidRDefault="00A450B5" w:rsidP="00E6307E">
            <w:pPr>
              <w:tabs>
                <w:tab w:val="left" w:pos="497"/>
              </w:tabs>
              <w:ind w:left="72" w:right="-70" w:hanging="72"/>
              <w:jc w:val="center"/>
            </w:pPr>
            <w:r>
              <w:t>V</w:t>
            </w:r>
          </w:p>
        </w:tc>
        <w:tc>
          <w:tcPr>
            <w:tcW w:w="997" w:type="dxa"/>
          </w:tcPr>
          <w:p w14:paraId="79BBB648" w14:textId="77777777" w:rsidR="00A450B5" w:rsidRDefault="00A450B5" w:rsidP="00E6307E">
            <w:pPr>
              <w:tabs>
                <w:tab w:val="left" w:pos="266"/>
                <w:tab w:val="left" w:pos="691"/>
              </w:tabs>
              <w:jc w:val="center"/>
            </w:pPr>
          </w:p>
        </w:tc>
        <w:tc>
          <w:tcPr>
            <w:tcW w:w="986" w:type="dxa"/>
          </w:tcPr>
          <w:p w14:paraId="314CD002" w14:textId="77777777" w:rsidR="00A450B5" w:rsidRDefault="00A450B5" w:rsidP="00E6307E">
            <w:pPr>
              <w:tabs>
                <w:tab w:val="left" w:pos="718"/>
              </w:tabs>
              <w:jc w:val="center"/>
            </w:pPr>
          </w:p>
        </w:tc>
        <w:tc>
          <w:tcPr>
            <w:tcW w:w="1554" w:type="dxa"/>
          </w:tcPr>
          <w:p w14:paraId="6AD4AD46" w14:textId="77777777" w:rsidR="00A450B5" w:rsidRDefault="00A450B5" w:rsidP="00E6307E">
            <w:pPr>
              <w:jc w:val="center"/>
              <w:rPr>
                <w:sz w:val="16"/>
              </w:rPr>
            </w:pPr>
          </w:p>
        </w:tc>
      </w:tr>
      <w:tr w:rsidR="00A450B5" w14:paraId="7F0F8104" w14:textId="77777777" w:rsidTr="00E6307E">
        <w:tc>
          <w:tcPr>
            <w:tcW w:w="5103" w:type="dxa"/>
          </w:tcPr>
          <w:p w14:paraId="62B4A76D" w14:textId="77777777" w:rsidR="00A450B5" w:rsidRDefault="00A450B5" w:rsidP="00E6307E">
            <w:pPr>
              <w:rPr>
                <w:sz w:val="18"/>
              </w:rPr>
            </w:pPr>
            <w:r>
              <w:rPr>
                <w:sz w:val="18"/>
              </w:rPr>
              <w:t>Überprüfen und Genehmigen der Stundenpläne (Art. 26)</w:t>
            </w:r>
          </w:p>
        </w:tc>
        <w:tc>
          <w:tcPr>
            <w:tcW w:w="763" w:type="dxa"/>
          </w:tcPr>
          <w:p w14:paraId="4787FB1B" w14:textId="77777777" w:rsidR="00A450B5" w:rsidRDefault="00A450B5" w:rsidP="00E6307E">
            <w:pPr>
              <w:tabs>
                <w:tab w:val="left" w:pos="497"/>
              </w:tabs>
              <w:ind w:left="72" w:right="-70" w:hanging="72"/>
              <w:jc w:val="center"/>
            </w:pPr>
          </w:p>
        </w:tc>
        <w:tc>
          <w:tcPr>
            <w:tcW w:w="997" w:type="dxa"/>
          </w:tcPr>
          <w:p w14:paraId="46B913F9" w14:textId="77777777" w:rsidR="00A450B5" w:rsidRDefault="00A450B5" w:rsidP="00E6307E">
            <w:pPr>
              <w:tabs>
                <w:tab w:val="left" w:pos="266"/>
                <w:tab w:val="left" w:pos="691"/>
              </w:tabs>
              <w:jc w:val="center"/>
            </w:pPr>
            <w:r>
              <w:t>V</w:t>
            </w:r>
          </w:p>
        </w:tc>
        <w:tc>
          <w:tcPr>
            <w:tcW w:w="986" w:type="dxa"/>
          </w:tcPr>
          <w:p w14:paraId="45401724" w14:textId="77777777" w:rsidR="00A450B5" w:rsidRDefault="00A450B5" w:rsidP="00E6307E">
            <w:pPr>
              <w:tabs>
                <w:tab w:val="left" w:pos="718"/>
              </w:tabs>
              <w:jc w:val="center"/>
            </w:pPr>
          </w:p>
        </w:tc>
        <w:tc>
          <w:tcPr>
            <w:tcW w:w="1554" w:type="dxa"/>
          </w:tcPr>
          <w:p w14:paraId="46C49832" w14:textId="77777777" w:rsidR="00A450B5" w:rsidRDefault="00A450B5" w:rsidP="00E6307E">
            <w:pPr>
              <w:jc w:val="center"/>
              <w:rPr>
                <w:sz w:val="16"/>
              </w:rPr>
            </w:pPr>
          </w:p>
        </w:tc>
      </w:tr>
      <w:tr w:rsidR="00A450B5" w14:paraId="3AE97831" w14:textId="77777777" w:rsidTr="00E6307E">
        <w:tc>
          <w:tcPr>
            <w:tcW w:w="5103" w:type="dxa"/>
          </w:tcPr>
          <w:p w14:paraId="10D561E7" w14:textId="77777777" w:rsidR="00A450B5" w:rsidRDefault="00A450B5" w:rsidP="00E6307E">
            <w:pPr>
              <w:rPr>
                <w:sz w:val="18"/>
              </w:rPr>
            </w:pPr>
            <w:r>
              <w:rPr>
                <w:sz w:val="18"/>
              </w:rPr>
              <w:t>Dafür sorgen, dass die Schule mit den obligatorischen Lehrmitteln ausgerüstet ist (Art. 28)</w:t>
            </w:r>
          </w:p>
        </w:tc>
        <w:tc>
          <w:tcPr>
            <w:tcW w:w="763" w:type="dxa"/>
          </w:tcPr>
          <w:p w14:paraId="6519A0AD" w14:textId="77777777" w:rsidR="00A450B5" w:rsidRDefault="00A450B5" w:rsidP="00E6307E">
            <w:pPr>
              <w:tabs>
                <w:tab w:val="left" w:pos="497"/>
              </w:tabs>
              <w:ind w:left="72" w:right="-70" w:hanging="72"/>
              <w:jc w:val="center"/>
            </w:pPr>
          </w:p>
        </w:tc>
        <w:tc>
          <w:tcPr>
            <w:tcW w:w="997" w:type="dxa"/>
          </w:tcPr>
          <w:p w14:paraId="2335EACF" w14:textId="77777777" w:rsidR="00A450B5" w:rsidRDefault="00A450B5" w:rsidP="00E6307E">
            <w:pPr>
              <w:tabs>
                <w:tab w:val="left" w:pos="266"/>
                <w:tab w:val="left" w:pos="691"/>
              </w:tabs>
              <w:jc w:val="center"/>
            </w:pPr>
            <w:r>
              <w:t>V</w:t>
            </w:r>
          </w:p>
        </w:tc>
        <w:tc>
          <w:tcPr>
            <w:tcW w:w="986" w:type="dxa"/>
          </w:tcPr>
          <w:p w14:paraId="667DD87F" w14:textId="77777777" w:rsidR="00A450B5" w:rsidRDefault="00A450B5" w:rsidP="00E6307E">
            <w:pPr>
              <w:tabs>
                <w:tab w:val="left" w:pos="718"/>
              </w:tabs>
              <w:jc w:val="center"/>
            </w:pPr>
          </w:p>
        </w:tc>
        <w:tc>
          <w:tcPr>
            <w:tcW w:w="1554" w:type="dxa"/>
          </w:tcPr>
          <w:p w14:paraId="04E75D0D" w14:textId="77777777" w:rsidR="00A450B5" w:rsidRDefault="00A450B5" w:rsidP="00E6307E">
            <w:pPr>
              <w:jc w:val="center"/>
              <w:rPr>
                <w:sz w:val="16"/>
              </w:rPr>
            </w:pPr>
          </w:p>
        </w:tc>
      </w:tr>
      <w:tr w:rsidR="00A450B5" w14:paraId="323446A2" w14:textId="77777777" w:rsidTr="00E6307E">
        <w:tc>
          <w:tcPr>
            <w:tcW w:w="5103" w:type="dxa"/>
          </w:tcPr>
          <w:p w14:paraId="29B4B9AF" w14:textId="77777777" w:rsidR="00A450B5" w:rsidRDefault="00A450B5" w:rsidP="00E6307E">
            <w:pPr>
              <w:rPr>
                <w:sz w:val="18"/>
              </w:rPr>
            </w:pPr>
            <w:r>
              <w:rPr>
                <w:sz w:val="18"/>
              </w:rPr>
              <w:t>Informationspflicht gegenüber den Eltern (Art. 30)</w:t>
            </w:r>
          </w:p>
        </w:tc>
        <w:tc>
          <w:tcPr>
            <w:tcW w:w="763" w:type="dxa"/>
          </w:tcPr>
          <w:p w14:paraId="154425CD" w14:textId="77777777" w:rsidR="00A450B5" w:rsidRDefault="00A450B5" w:rsidP="00E6307E">
            <w:pPr>
              <w:tabs>
                <w:tab w:val="left" w:pos="497"/>
              </w:tabs>
              <w:ind w:left="72" w:right="-70" w:hanging="72"/>
              <w:jc w:val="center"/>
            </w:pPr>
            <w:r>
              <w:t>V</w:t>
            </w:r>
          </w:p>
        </w:tc>
        <w:tc>
          <w:tcPr>
            <w:tcW w:w="997" w:type="dxa"/>
          </w:tcPr>
          <w:p w14:paraId="726AD7ED" w14:textId="77777777" w:rsidR="00A450B5" w:rsidRDefault="00A450B5" w:rsidP="00E6307E">
            <w:pPr>
              <w:tabs>
                <w:tab w:val="left" w:pos="266"/>
                <w:tab w:val="left" w:pos="691"/>
              </w:tabs>
              <w:jc w:val="center"/>
            </w:pPr>
            <w:r>
              <w:t>V</w:t>
            </w:r>
          </w:p>
        </w:tc>
        <w:tc>
          <w:tcPr>
            <w:tcW w:w="986" w:type="dxa"/>
          </w:tcPr>
          <w:p w14:paraId="07EA909E" w14:textId="77777777" w:rsidR="00A450B5" w:rsidRDefault="00A450B5" w:rsidP="00E6307E">
            <w:pPr>
              <w:tabs>
                <w:tab w:val="left" w:pos="718"/>
              </w:tabs>
              <w:jc w:val="center"/>
            </w:pPr>
            <w:r>
              <w:t>V</w:t>
            </w:r>
          </w:p>
        </w:tc>
        <w:tc>
          <w:tcPr>
            <w:tcW w:w="1554" w:type="dxa"/>
          </w:tcPr>
          <w:p w14:paraId="4CBAB811" w14:textId="77777777" w:rsidR="00A450B5" w:rsidRDefault="00A450B5" w:rsidP="00E6307E">
            <w:pPr>
              <w:jc w:val="center"/>
              <w:rPr>
                <w:sz w:val="16"/>
              </w:rPr>
            </w:pPr>
          </w:p>
        </w:tc>
      </w:tr>
      <w:tr w:rsidR="00A450B5" w14:paraId="635BD773" w14:textId="77777777" w:rsidTr="00E6307E">
        <w:tc>
          <w:tcPr>
            <w:tcW w:w="5103" w:type="dxa"/>
          </w:tcPr>
          <w:p w14:paraId="1A868241" w14:textId="77777777" w:rsidR="00A450B5" w:rsidRDefault="00A450B5" w:rsidP="00E6307E">
            <w:pPr>
              <w:rPr>
                <w:sz w:val="18"/>
              </w:rPr>
            </w:pPr>
            <w:r>
              <w:rPr>
                <w:sz w:val="18"/>
              </w:rPr>
              <w:t>Anordnung folgender Disziplinarmassnahmen: (Art. 35)</w:t>
            </w:r>
          </w:p>
          <w:p w14:paraId="353FC371" w14:textId="77777777" w:rsidR="00A450B5" w:rsidRDefault="00A450B5" w:rsidP="00A450B5">
            <w:pPr>
              <w:numPr>
                <w:ilvl w:val="0"/>
                <w:numId w:val="32"/>
              </w:numPr>
              <w:overflowPunct w:val="0"/>
              <w:autoSpaceDE w:val="0"/>
              <w:autoSpaceDN w:val="0"/>
              <w:adjustRightInd w:val="0"/>
              <w:textAlignment w:val="baseline"/>
              <w:rPr>
                <w:sz w:val="18"/>
              </w:rPr>
            </w:pPr>
            <w:r>
              <w:rPr>
                <w:sz w:val="18"/>
              </w:rPr>
              <w:t>Verweis</w:t>
            </w:r>
          </w:p>
          <w:p w14:paraId="6A3998FF" w14:textId="77777777" w:rsidR="00A450B5" w:rsidRDefault="00A450B5" w:rsidP="00A450B5">
            <w:pPr>
              <w:numPr>
                <w:ilvl w:val="0"/>
                <w:numId w:val="32"/>
              </w:numPr>
              <w:overflowPunct w:val="0"/>
              <w:autoSpaceDE w:val="0"/>
              <w:autoSpaceDN w:val="0"/>
              <w:adjustRightInd w:val="0"/>
              <w:textAlignment w:val="baseline"/>
              <w:rPr>
                <w:sz w:val="18"/>
              </w:rPr>
            </w:pPr>
            <w:r>
              <w:rPr>
                <w:sz w:val="18"/>
              </w:rPr>
              <w:lastRenderedPageBreak/>
              <w:t>Zeitweiser Ausschluss von der Schule</w:t>
            </w:r>
          </w:p>
          <w:p w14:paraId="3EAF4B66" w14:textId="77777777" w:rsidR="00A450B5" w:rsidRDefault="00A450B5" w:rsidP="00A450B5">
            <w:pPr>
              <w:numPr>
                <w:ilvl w:val="0"/>
                <w:numId w:val="32"/>
              </w:numPr>
              <w:overflowPunct w:val="0"/>
              <w:autoSpaceDE w:val="0"/>
              <w:autoSpaceDN w:val="0"/>
              <w:adjustRightInd w:val="0"/>
              <w:textAlignment w:val="baseline"/>
              <w:rPr>
                <w:sz w:val="18"/>
              </w:rPr>
            </w:pPr>
            <w:r>
              <w:rPr>
                <w:sz w:val="18"/>
              </w:rPr>
              <w:t>endgültiger Ausschluss aus der Schule</w:t>
            </w:r>
          </w:p>
        </w:tc>
        <w:tc>
          <w:tcPr>
            <w:tcW w:w="763" w:type="dxa"/>
          </w:tcPr>
          <w:p w14:paraId="65EC5CF2" w14:textId="77777777" w:rsidR="00A450B5" w:rsidRDefault="00A450B5" w:rsidP="00E6307E">
            <w:pPr>
              <w:tabs>
                <w:tab w:val="left" w:pos="497"/>
              </w:tabs>
              <w:ind w:left="72" w:right="-70" w:hanging="72"/>
              <w:jc w:val="center"/>
            </w:pPr>
            <w:r>
              <w:lastRenderedPageBreak/>
              <w:t>V</w:t>
            </w:r>
          </w:p>
        </w:tc>
        <w:tc>
          <w:tcPr>
            <w:tcW w:w="997" w:type="dxa"/>
          </w:tcPr>
          <w:p w14:paraId="37B6A866" w14:textId="77777777" w:rsidR="00A450B5" w:rsidRDefault="00A450B5" w:rsidP="00E6307E">
            <w:pPr>
              <w:tabs>
                <w:tab w:val="left" w:pos="266"/>
                <w:tab w:val="left" w:pos="691"/>
              </w:tabs>
              <w:jc w:val="center"/>
            </w:pPr>
          </w:p>
        </w:tc>
        <w:tc>
          <w:tcPr>
            <w:tcW w:w="986" w:type="dxa"/>
          </w:tcPr>
          <w:p w14:paraId="75672DE3" w14:textId="77777777" w:rsidR="00A450B5" w:rsidRDefault="00A450B5" w:rsidP="00E6307E">
            <w:pPr>
              <w:tabs>
                <w:tab w:val="left" w:pos="718"/>
              </w:tabs>
              <w:jc w:val="center"/>
            </w:pPr>
          </w:p>
        </w:tc>
        <w:tc>
          <w:tcPr>
            <w:tcW w:w="1554" w:type="dxa"/>
          </w:tcPr>
          <w:p w14:paraId="12585FB1" w14:textId="77777777" w:rsidR="00A450B5" w:rsidRDefault="00A450B5" w:rsidP="00E6307E">
            <w:pPr>
              <w:jc w:val="center"/>
              <w:rPr>
                <w:sz w:val="16"/>
              </w:rPr>
            </w:pPr>
          </w:p>
        </w:tc>
      </w:tr>
      <w:tr w:rsidR="00A450B5" w14:paraId="624B0C3F" w14:textId="77777777" w:rsidTr="00E6307E">
        <w:tc>
          <w:tcPr>
            <w:tcW w:w="5103" w:type="dxa"/>
          </w:tcPr>
          <w:p w14:paraId="556541EC" w14:textId="77777777" w:rsidR="00A450B5" w:rsidRDefault="00A450B5" w:rsidP="00A450B5">
            <w:pPr>
              <w:numPr>
                <w:ilvl w:val="0"/>
                <w:numId w:val="32"/>
              </w:numPr>
              <w:overflowPunct w:val="0"/>
              <w:autoSpaceDE w:val="0"/>
              <w:autoSpaceDN w:val="0"/>
              <w:adjustRightInd w:val="0"/>
              <w:textAlignment w:val="baseline"/>
              <w:rPr>
                <w:sz w:val="18"/>
              </w:rPr>
            </w:pPr>
            <w:r>
              <w:rPr>
                <w:sz w:val="18"/>
              </w:rPr>
              <w:t>schriftliche Verwarnung zuhanden der Eltern</w:t>
            </w:r>
          </w:p>
          <w:p w14:paraId="289EF133" w14:textId="77777777" w:rsidR="00A450B5" w:rsidRPr="00F0364D" w:rsidRDefault="00A450B5" w:rsidP="00A450B5">
            <w:pPr>
              <w:numPr>
                <w:ilvl w:val="0"/>
                <w:numId w:val="32"/>
              </w:numPr>
              <w:overflowPunct w:val="0"/>
              <w:autoSpaceDE w:val="0"/>
              <w:autoSpaceDN w:val="0"/>
              <w:adjustRightInd w:val="0"/>
              <w:textAlignment w:val="baseline"/>
              <w:rPr>
                <w:sz w:val="18"/>
              </w:rPr>
            </w:pPr>
            <w:r>
              <w:rPr>
                <w:sz w:val="18"/>
              </w:rPr>
              <w:t>Androhung eines Antrags an den Schulrat, eine weitere Disziplinarmassnahme zu treffen</w:t>
            </w:r>
          </w:p>
        </w:tc>
        <w:tc>
          <w:tcPr>
            <w:tcW w:w="763" w:type="dxa"/>
          </w:tcPr>
          <w:p w14:paraId="7497EBAB" w14:textId="77777777" w:rsidR="00A450B5" w:rsidRDefault="00A450B5" w:rsidP="00E6307E">
            <w:pPr>
              <w:jc w:val="center"/>
            </w:pPr>
          </w:p>
        </w:tc>
        <w:tc>
          <w:tcPr>
            <w:tcW w:w="997" w:type="dxa"/>
          </w:tcPr>
          <w:p w14:paraId="0338FD87" w14:textId="77777777" w:rsidR="00A450B5" w:rsidRDefault="00A450B5" w:rsidP="00E6307E">
            <w:pPr>
              <w:jc w:val="center"/>
            </w:pPr>
            <w:r>
              <w:t>V</w:t>
            </w:r>
          </w:p>
        </w:tc>
        <w:tc>
          <w:tcPr>
            <w:tcW w:w="986" w:type="dxa"/>
          </w:tcPr>
          <w:p w14:paraId="3C62E801" w14:textId="77777777" w:rsidR="00A450B5" w:rsidRDefault="00A450B5" w:rsidP="00E6307E">
            <w:pPr>
              <w:jc w:val="center"/>
            </w:pPr>
          </w:p>
        </w:tc>
        <w:tc>
          <w:tcPr>
            <w:tcW w:w="1554" w:type="dxa"/>
          </w:tcPr>
          <w:p w14:paraId="396B3E8A" w14:textId="77777777" w:rsidR="00A450B5" w:rsidRPr="00F0364D" w:rsidRDefault="00A450B5" w:rsidP="00E6307E">
            <w:pPr>
              <w:jc w:val="center"/>
              <w:rPr>
                <w:sz w:val="16"/>
              </w:rPr>
            </w:pPr>
          </w:p>
        </w:tc>
      </w:tr>
      <w:tr w:rsidR="00A450B5" w14:paraId="669A126A" w14:textId="77777777" w:rsidTr="00E6307E">
        <w:tc>
          <w:tcPr>
            <w:tcW w:w="5103" w:type="dxa"/>
          </w:tcPr>
          <w:p w14:paraId="7421BE1A" w14:textId="77777777" w:rsidR="00A450B5" w:rsidRDefault="00A450B5" w:rsidP="00E6307E">
            <w:pPr>
              <w:rPr>
                <w:sz w:val="18"/>
              </w:rPr>
            </w:pPr>
            <w:r>
              <w:rPr>
                <w:sz w:val="18"/>
              </w:rPr>
              <w:t>Anordnen der übrigen Disziplinarmassnahmen (Art. 30)</w:t>
            </w:r>
          </w:p>
        </w:tc>
        <w:tc>
          <w:tcPr>
            <w:tcW w:w="763" w:type="dxa"/>
          </w:tcPr>
          <w:p w14:paraId="4D86D6E4" w14:textId="77777777" w:rsidR="00A450B5" w:rsidRDefault="00A450B5" w:rsidP="00E6307E">
            <w:pPr>
              <w:tabs>
                <w:tab w:val="left" w:pos="497"/>
              </w:tabs>
              <w:ind w:left="72" w:right="-70" w:hanging="72"/>
              <w:jc w:val="center"/>
            </w:pPr>
          </w:p>
        </w:tc>
        <w:tc>
          <w:tcPr>
            <w:tcW w:w="997" w:type="dxa"/>
          </w:tcPr>
          <w:p w14:paraId="48EED4F3" w14:textId="77777777" w:rsidR="00A450B5" w:rsidRDefault="00A450B5" w:rsidP="00E6307E">
            <w:pPr>
              <w:tabs>
                <w:tab w:val="left" w:pos="266"/>
                <w:tab w:val="left" w:pos="691"/>
              </w:tabs>
              <w:jc w:val="center"/>
            </w:pPr>
          </w:p>
        </w:tc>
        <w:tc>
          <w:tcPr>
            <w:tcW w:w="986" w:type="dxa"/>
          </w:tcPr>
          <w:p w14:paraId="0D6C4C3E" w14:textId="77777777" w:rsidR="00A450B5" w:rsidRDefault="00A450B5" w:rsidP="00E6307E">
            <w:pPr>
              <w:tabs>
                <w:tab w:val="left" w:pos="718"/>
              </w:tabs>
              <w:jc w:val="center"/>
            </w:pPr>
            <w:r>
              <w:t>V</w:t>
            </w:r>
          </w:p>
        </w:tc>
        <w:tc>
          <w:tcPr>
            <w:tcW w:w="1554" w:type="dxa"/>
          </w:tcPr>
          <w:p w14:paraId="0EB59176" w14:textId="77777777" w:rsidR="00A450B5" w:rsidRDefault="00A450B5" w:rsidP="00E6307E">
            <w:pPr>
              <w:jc w:val="center"/>
              <w:rPr>
                <w:sz w:val="16"/>
              </w:rPr>
            </w:pPr>
          </w:p>
        </w:tc>
      </w:tr>
      <w:tr w:rsidR="00A450B5" w14:paraId="1AAA17F0" w14:textId="77777777" w:rsidTr="00E6307E">
        <w:tc>
          <w:tcPr>
            <w:tcW w:w="5103" w:type="dxa"/>
          </w:tcPr>
          <w:p w14:paraId="3FC14F57" w14:textId="77777777" w:rsidR="00A450B5" w:rsidRDefault="00A450B5" w:rsidP="00E6307E">
            <w:pPr>
              <w:rPr>
                <w:sz w:val="18"/>
              </w:rPr>
            </w:pPr>
            <w:r>
              <w:rPr>
                <w:sz w:val="18"/>
              </w:rPr>
              <w:t>mindestens einen Schulbesuch oder Austausch mit den Lehrpersonen pro Jahr durchführen (Art. 43)</w:t>
            </w:r>
          </w:p>
        </w:tc>
        <w:tc>
          <w:tcPr>
            <w:tcW w:w="763" w:type="dxa"/>
          </w:tcPr>
          <w:p w14:paraId="760D867B" w14:textId="77777777" w:rsidR="00A450B5" w:rsidRDefault="00A450B5" w:rsidP="00E6307E">
            <w:pPr>
              <w:tabs>
                <w:tab w:val="left" w:pos="497"/>
              </w:tabs>
              <w:ind w:left="72" w:right="-70" w:hanging="72"/>
              <w:jc w:val="center"/>
            </w:pPr>
            <w:r>
              <w:t>V</w:t>
            </w:r>
          </w:p>
        </w:tc>
        <w:tc>
          <w:tcPr>
            <w:tcW w:w="997" w:type="dxa"/>
          </w:tcPr>
          <w:p w14:paraId="7FED20A1" w14:textId="77777777" w:rsidR="00A450B5" w:rsidRDefault="00A450B5" w:rsidP="00E6307E">
            <w:pPr>
              <w:tabs>
                <w:tab w:val="left" w:pos="266"/>
                <w:tab w:val="left" w:pos="691"/>
              </w:tabs>
              <w:jc w:val="center"/>
            </w:pPr>
          </w:p>
        </w:tc>
        <w:tc>
          <w:tcPr>
            <w:tcW w:w="986" w:type="dxa"/>
          </w:tcPr>
          <w:p w14:paraId="4709BBBF" w14:textId="77777777" w:rsidR="00A450B5" w:rsidRDefault="00A450B5" w:rsidP="00E6307E">
            <w:pPr>
              <w:tabs>
                <w:tab w:val="left" w:pos="718"/>
              </w:tabs>
              <w:jc w:val="center"/>
            </w:pPr>
          </w:p>
        </w:tc>
        <w:tc>
          <w:tcPr>
            <w:tcW w:w="1554" w:type="dxa"/>
          </w:tcPr>
          <w:p w14:paraId="5B746095" w14:textId="77777777" w:rsidR="00A450B5" w:rsidRDefault="00A450B5" w:rsidP="00E6307E">
            <w:pPr>
              <w:jc w:val="center"/>
              <w:rPr>
                <w:sz w:val="16"/>
              </w:rPr>
            </w:pPr>
          </w:p>
        </w:tc>
      </w:tr>
      <w:tr w:rsidR="00A450B5" w14:paraId="4567BA02" w14:textId="77777777" w:rsidTr="00E6307E">
        <w:tc>
          <w:tcPr>
            <w:tcW w:w="5103" w:type="dxa"/>
          </w:tcPr>
          <w:p w14:paraId="0A650392" w14:textId="77777777" w:rsidR="00A450B5" w:rsidRDefault="00A450B5" w:rsidP="00E6307E">
            <w:pPr>
              <w:rPr>
                <w:sz w:val="18"/>
              </w:rPr>
            </w:pPr>
            <w:r>
              <w:rPr>
                <w:sz w:val="18"/>
              </w:rPr>
              <w:t>Eine Konferenz mit den Lehrpersonen durchführen (Art. 43)</w:t>
            </w:r>
          </w:p>
        </w:tc>
        <w:tc>
          <w:tcPr>
            <w:tcW w:w="763" w:type="dxa"/>
          </w:tcPr>
          <w:p w14:paraId="6046A00D" w14:textId="77777777" w:rsidR="00A450B5" w:rsidRDefault="00A450B5" w:rsidP="00E6307E">
            <w:pPr>
              <w:tabs>
                <w:tab w:val="left" w:pos="497"/>
              </w:tabs>
              <w:ind w:left="72" w:right="-70" w:hanging="72"/>
              <w:jc w:val="center"/>
            </w:pPr>
            <w:r>
              <w:t>V</w:t>
            </w:r>
          </w:p>
        </w:tc>
        <w:tc>
          <w:tcPr>
            <w:tcW w:w="997" w:type="dxa"/>
          </w:tcPr>
          <w:p w14:paraId="1076EC6A" w14:textId="77777777" w:rsidR="00A450B5" w:rsidRDefault="00A450B5" w:rsidP="00E6307E">
            <w:pPr>
              <w:tabs>
                <w:tab w:val="left" w:pos="266"/>
                <w:tab w:val="left" w:pos="691"/>
              </w:tabs>
              <w:jc w:val="center"/>
            </w:pPr>
          </w:p>
        </w:tc>
        <w:tc>
          <w:tcPr>
            <w:tcW w:w="986" w:type="dxa"/>
          </w:tcPr>
          <w:p w14:paraId="3D58623E" w14:textId="77777777" w:rsidR="00A450B5" w:rsidRDefault="00A450B5" w:rsidP="00E6307E">
            <w:pPr>
              <w:tabs>
                <w:tab w:val="left" w:pos="718"/>
              </w:tabs>
              <w:jc w:val="center"/>
            </w:pPr>
          </w:p>
        </w:tc>
        <w:tc>
          <w:tcPr>
            <w:tcW w:w="1554" w:type="dxa"/>
          </w:tcPr>
          <w:p w14:paraId="02BDC629" w14:textId="77777777" w:rsidR="00A450B5" w:rsidRDefault="00A450B5" w:rsidP="00E6307E">
            <w:pPr>
              <w:jc w:val="center"/>
              <w:rPr>
                <w:sz w:val="16"/>
              </w:rPr>
            </w:pPr>
          </w:p>
        </w:tc>
      </w:tr>
      <w:tr w:rsidR="00A450B5" w14:paraId="26000452" w14:textId="77777777" w:rsidTr="00E6307E">
        <w:tc>
          <w:tcPr>
            <w:tcW w:w="5103" w:type="dxa"/>
          </w:tcPr>
          <w:p w14:paraId="3757B187" w14:textId="77777777" w:rsidR="00A450B5" w:rsidRDefault="00A450B5" w:rsidP="00E6307E">
            <w:pPr>
              <w:rPr>
                <w:sz w:val="18"/>
              </w:rPr>
            </w:pPr>
            <w:r>
              <w:rPr>
                <w:sz w:val="18"/>
              </w:rPr>
              <w:t>Bestimmung der Zusammensetzung, Zuständigkeiten und Aufgaben der Schulleitung (Art. 44)</w:t>
            </w:r>
          </w:p>
        </w:tc>
        <w:tc>
          <w:tcPr>
            <w:tcW w:w="763" w:type="dxa"/>
          </w:tcPr>
          <w:p w14:paraId="3A424782" w14:textId="77777777" w:rsidR="00A450B5" w:rsidRDefault="00A450B5" w:rsidP="00E6307E">
            <w:pPr>
              <w:tabs>
                <w:tab w:val="left" w:pos="497"/>
              </w:tabs>
              <w:ind w:left="72" w:right="-70" w:hanging="72"/>
              <w:jc w:val="center"/>
            </w:pPr>
            <w:r>
              <w:t>V</w:t>
            </w:r>
          </w:p>
        </w:tc>
        <w:tc>
          <w:tcPr>
            <w:tcW w:w="997" w:type="dxa"/>
          </w:tcPr>
          <w:p w14:paraId="1BBE1A4C" w14:textId="77777777" w:rsidR="00A450B5" w:rsidRDefault="00A450B5" w:rsidP="00E6307E">
            <w:pPr>
              <w:tabs>
                <w:tab w:val="left" w:pos="266"/>
                <w:tab w:val="left" w:pos="691"/>
              </w:tabs>
              <w:jc w:val="center"/>
            </w:pPr>
          </w:p>
        </w:tc>
        <w:tc>
          <w:tcPr>
            <w:tcW w:w="986" w:type="dxa"/>
          </w:tcPr>
          <w:p w14:paraId="6703A7CE" w14:textId="77777777" w:rsidR="00A450B5" w:rsidRDefault="00A450B5" w:rsidP="00E6307E">
            <w:pPr>
              <w:tabs>
                <w:tab w:val="left" w:pos="718"/>
              </w:tabs>
              <w:jc w:val="center"/>
            </w:pPr>
          </w:p>
        </w:tc>
        <w:tc>
          <w:tcPr>
            <w:tcW w:w="1554" w:type="dxa"/>
          </w:tcPr>
          <w:p w14:paraId="12496DA5" w14:textId="77777777" w:rsidR="00A450B5" w:rsidRDefault="00A450B5" w:rsidP="00E6307E">
            <w:pPr>
              <w:jc w:val="center"/>
              <w:rPr>
                <w:sz w:val="16"/>
              </w:rPr>
            </w:pPr>
          </w:p>
        </w:tc>
      </w:tr>
      <w:tr w:rsidR="00A450B5" w14:paraId="0DCEB0BC" w14:textId="77777777" w:rsidTr="00E6307E">
        <w:tc>
          <w:tcPr>
            <w:tcW w:w="5103" w:type="dxa"/>
          </w:tcPr>
          <w:p w14:paraId="69B28C29" w14:textId="77777777" w:rsidR="00A450B5" w:rsidRDefault="00A450B5" w:rsidP="00E6307E">
            <w:pPr>
              <w:rPr>
                <w:sz w:val="18"/>
              </w:rPr>
            </w:pPr>
            <w:r>
              <w:rPr>
                <w:sz w:val="18"/>
              </w:rPr>
              <w:t>Beurteilung der Schulführung der Lehrpersonen (Art. 39)</w:t>
            </w:r>
          </w:p>
        </w:tc>
        <w:tc>
          <w:tcPr>
            <w:tcW w:w="763" w:type="dxa"/>
          </w:tcPr>
          <w:p w14:paraId="01B800F3" w14:textId="77777777" w:rsidR="00A450B5" w:rsidRDefault="00A450B5" w:rsidP="00E6307E">
            <w:pPr>
              <w:tabs>
                <w:tab w:val="left" w:pos="497"/>
              </w:tabs>
              <w:ind w:left="72" w:right="-70" w:hanging="72"/>
              <w:jc w:val="center"/>
            </w:pPr>
          </w:p>
        </w:tc>
        <w:tc>
          <w:tcPr>
            <w:tcW w:w="997" w:type="dxa"/>
          </w:tcPr>
          <w:p w14:paraId="0B092E04" w14:textId="77777777" w:rsidR="00A450B5" w:rsidRDefault="00A450B5" w:rsidP="00E6307E">
            <w:pPr>
              <w:tabs>
                <w:tab w:val="left" w:pos="266"/>
                <w:tab w:val="left" w:pos="691"/>
              </w:tabs>
              <w:jc w:val="center"/>
            </w:pPr>
            <w:r>
              <w:t>V</w:t>
            </w:r>
          </w:p>
        </w:tc>
        <w:tc>
          <w:tcPr>
            <w:tcW w:w="986" w:type="dxa"/>
          </w:tcPr>
          <w:p w14:paraId="7A370AB8" w14:textId="77777777" w:rsidR="00A450B5" w:rsidRDefault="00A450B5" w:rsidP="00E6307E">
            <w:pPr>
              <w:tabs>
                <w:tab w:val="left" w:pos="718"/>
              </w:tabs>
              <w:jc w:val="center"/>
            </w:pPr>
          </w:p>
        </w:tc>
        <w:tc>
          <w:tcPr>
            <w:tcW w:w="1554" w:type="dxa"/>
          </w:tcPr>
          <w:p w14:paraId="2CA33FAE" w14:textId="77777777" w:rsidR="00A450B5" w:rsidRDefault="00A450B5" w:rsidP="00E6307E">
            <w:pPr>
              <w:jc w:val="center"/>
              <w:rPr>
                <w:sz w:val="16"/>
              </w:rPr>
            </w:pPr>
          </w:p>
        </w:tc>
      </w:tr>
      <w:tr w:rsidR="00A450B5" w14:paraId="08EF28F5" w14:textId="77777777" w:rsidTr="00E6307E">
        <w:tc>
          <w:tcPr>
            <w:tcW w:w="5103" w:type="dxa"/>
          </w:tcPr>
          <w:p w14:paraId="4D5ECA74" w14:textId="77777777" w:rsidR="00A450B5" w:rsidRDefault="00A450B5" w:rsidP="00E6307E">
            <w:pPr>
              <w:rPr>
                <w:sz w:val="18"/>
              </w:rPr>
            </w:pPr>
            <w:r>
              <w:rPr>
                <w:sz w:val="18"/>
              </w:rPr>
              <w:t>Erfüllung des fachlichen und erzieherischen Auftrages der Schule (Art. 44)</w:t>
            </w:r>
          </w:p>
        </w:tc>
        <w:tc>
          <w:tcPr>
            <w:tcW w:w="763" w:type="dxa"/>
          </w:tcPr>
          <w:p w14:paraId="488999C9" w14:textId="77777777" w:rsidR="00A450B5" w:rsidRDefault="00A450B5" w:rsidP="00E6307E">
            <w:pPr>
              <w:tabs>
                <w:tab w:val="left" w:pos="497"/>
              </w:tabs>
              <w:ind w:left="72" w:right="-70" w:hanging="72"/>
              <w:jc w:val="center"/>
            </w:pPr>
          </w:p>
        </w:tc>
        <w:tc>
          <w:tcPr>
            <w:tcW w:w="997" w:type="dxa"/>
          </w:tcPr>
          <w:p w14:paraId="61DD7F19" w14:textId="77777777" w:rsidR="00A450B5" w:rsidRDefault="00A450B5" w:rsidP="00E6307E">
            <w:pPr>
              <w:tabs>
                <w:tab w:val="left" w:pos="266"/>
                <w:tab w:val="left" w:pos="691"/>
              </w:tabs>
              <w:jc w:val="center"/>
            </w:pPr>
            <w:r>
              <w:t>V</w:t>
            </w:r>
          </w:p>
        </w:tc>
        <w:tc>
          <w:tcPr>
            <w:tcW w:w="986" w:type="dxa"/>
          </w:tcPr>
          <w:p w14:paraId="0961BC13" w14:textId="77777777" w:rsidR="00A450B5" w:rsidRDefault="00A450B5" w:rsidP="00E6307E">
            <w:pPr>
              <w:tabs>
                <w:tab w:val="left" w:pos="718"/>
              </w:tabs>
              <w:jc w:val="center"/>
            </w:pPr>
          </w:p>
        </w:tc>
        <w:tc>
          <w:tcPr>
            <w:tcW w:w="1554" w:type="dxa"/>
          </w:tcPr>
          <w:p w14:paraId="0578DE27" w14:textId="77777777" w:rsidR="00A450B5" w:rsidRDefault="00A450B5" w:rsidP="00E6307E">
            <w:pPr>
              <w:jc w:val="center"/>
              <w:rPr>
                <w:sz w:val="16"/>
              </w:rPr>
            </w:pPr>
          </w:p>
        </w:tc>
      </w:tr>
      <w:tr w:rsidR="00A450B5" w14:paraId="64D6DF71" w14:textId="77777777" w:rsidTr="00E6307E">
        <w:tc>
          <w:tcPr>
            <w:tcW w:w="5103" w:type="dxa"/>
          </w:tcPr>
          <w:p w14:paraId="5A02E79D" w14:textId="77777777" w:rsidR="00A450B5" w:rsidRDefault="00A450B5" w:rsidP="00E6307E">
            <w:pPr>
              <w:rPr>
                <w:sz w:val="18"/>
              </w:rPr>
            </w:pPr>
            <w:r>
              <w:rPr>
                <w:sz w:val="18"/>
              </w:rPr>
              <w:t>Antrag für Einführungsklasse stellen (Art. 10)</w:t>
            </w:r>
          </w:p>
        </w:tc>
        <w:tc>
          <w:tcPr>
            <w:tcW w:w="763" w:type="dxa"/>
          </w:tcPr>
          <w:p w14:paraId="3C7C5D1C" w14:textId="77777777" w:rsidR="00A450B5" w:rsidRDefault="00A450B5" w:rsidP="00E6307E">
            <w:pPr>
              <w:tabs>
                <w:tab w:val="left" w:pos="497"/>
              </w:tabs>
              <w:ind w:left="72" w:right="-70" w:hanging="72"/>
              <w:jc w:val="center"/>
            </w:pPr>
          </w:p>
        </w:tc>
        <w:tc>
          <w:tcPr>
            <w:tcW w:w="997" w:type="dxa"/>
          </w:tcPr>
          <w:p w14:paraId="0A0CC44E" w14:textId="77777777" w:rsidR="00A450B5" w:rsidRDefault="00A450B5" w:rsidP="00E6307E">
            <w:pPr>
              <w:tabs>
                <w:tab w:val="left" w:pos="266"/>
                <w:tab w:val="left" w:pos="691"/>
              </w:tabs>
              <w:jc w:val="center"/>
            </w:pPr>
          </w:p>
        </w:tc>
        <w:tc>
          <w:tcPr>
            <w:tcW w:w="986" w:type="dxa"/>
          </w:tcPr>
          <w:p w14:paraId="26D3A29A" w14:textId="77777777" w:rsidR="00A450B5" w:rsidRDefault="00A450B5" w:rsidP="00E6307E">
            <w:pPr>
              <w:tabs>
                <w:tab w:val="left" w:pos="718"/>
              </w:tabs>
              <w:jc w:val="center"/>
            </w:pPr>
            <w:r>
              <w:t>V</w:t>
            </w:r>
          </w:p>
        </w:tc>
        <w:tc>
          <w:tcPr>
            <w:tcW w:w="1554" w:type="dxa"/>
          </w:tcPr>
          <w:p w14:paraId="2011C59D" w14:textId="77777777" w:rsidR="00A450B5" w:rsidRDefault="00A450B5" w:rsidP="00E6307E">
            <w:pPr>
              <w:jc w:val="center"/>
              <w:rPr>
                <w:sz w:val="16"/>
              </w:rPr>
            </w:pPr>
            <w:r>
              <w:rPr>
                <w:sz w:val="16"/>
              </w:rPr>
              <w:t>SPD</w:t>
            </w:r>
          </w:p>
        </w:tc>
      </w:tr>
      <w:tr w:rsidR="00A450B5" w14:paraId="0CC8E100" w14:textId="77777777" w:rsidTr="00E6307E">
        <w:tc>
          <w:tcPr>
            <w:tcW w:w="5103" w:type="dxa"/>
          </w:tcPr>
          <w:p w14:paraId="2246CFDD" w14:textId="77777777" w:rsidR="00A450B5" w:rsidRDefault="00A450B5" w:rsidP="00E6307E">
            <w:pPr>
              <w:rPr>
                <w:sz w:val="18"/>
              </w:rPr>
            </w:pPr>
            <w:r>
              <w:rPr>
                <w:sz w:val="18"/>
              </w:rPr>
              <w:t>Antrag für Förderungsunterricht stellen (Art. 11)</w:t>
            </w:r>
          </w:p>
        </w:tc>
        <w:tc>
          <w:tcPr>
            <w:tcW w:w="763" w:type="dxa"/>
          </w:tcPr>
          <w:p w14:paraId="11A114A6" w14:textId="77777777" w:rsidR="00A450B5" w:rsidRDefault="00A450B5" w:rsidP="00E6307E">
            <w:pPr>
              <w:tabs>
                <w:tab w:val="left" w:pos="497"/>
              </w:tabs>
              <w:ind w:left="72" w:right="-70" w:hanging="72"/>
              <w:jc w:val="center"/>
            </w:pPr>
          </w:p>
        </w:tc>
        <w:tc>
          <w:tcPr>
            <w:tcW w:w="997" w:type="dxa"/>
          </w:tcPr>
          <w:p w14:paraId="6BA1E318" w14:textId="77777777" w:rsidR="00A450B5" w:rsidRDefault="00A450B5" w:rsidP="00E6307E">
            <w:pPr>
              <w:tabs>
                <w:tab w:val="left" w:pos="266"/>
                <w:tab w:val="left" w:pos="691"/>
              </w:tabs>
              <w:jc w:val="center"/>
            </w:pPr>
          </w:p>
        </w:tc>
        <w:tc>
          <w:tcPr>
            <w:tcW w:w="986" w:type="dxa"/>
          </w:tcPr>
          <w:p w14:paraId="3C91F1CD" w14:textId="77777777" w:rsidR="00A450B5" w:rsidRDefault="00A450B5" w:rsidP="00E6307E">
            <w:pPr>
              <w:tabs>
                <w:tab w:val="left" w:pos="718"/>
              </w:tabs>
              <w:jc w:val="center"/>
            </w:pPr>
            <w:r>
              <w:t>V</w:t>
            </w:r>
          </w:p>
        </w:tc>
        <w:tc>
          <w:tcPr>
            <w:tcW w:w="1554" w:type="dxa"/>
          </w:tcPr>
          <w:p w14:paraId="45F61678" w14:textId="77777777" w:rsidR="00A450B5" w:rsidRDefault="00A450B5" w:rsidP="00E6307E">
            <w:pPr>
              <w:jc w:val="center"/>
              <w:rPr>
                <w:sz w:val="16"/>
              </w:rPr>
            </w:pPr>
            <w:r>
              <w:rPr>
                <w:sz w:val="16"/>
              </w:rPr>
              <w:t>SPD</w:t>
            </w:r>
          </w:p>
        </w:tc>
      </w:tr>
      <w:tr w:rsidR="00A450B5" w14:paraId="6990BA0A" w14:textId="77777777" w:rsidTr="00E6307E">
        <w:tc>
          <w:tcPr>
            <w:tcW w:w="5103" w:type="dxa"/>
          </w:tcPr>
          <w:p w14:paraId="116C6397" w14:textId="77777777" w:rsidR="00A450B5" w:rsidRDefault="00A450B5" w:rsidP="00E6307E">
            <w:pPr>
              <w:rPr>
                <w:sz w:val="18"/>
              </w:rPr>
            </w:pPr>
            <w:r>
              <w:rPr>
                <w:sz w:val="18"/>
              </w:rPr>
              <w:t>Antrag für Begabtenförderung stellen (Art. 12)</w:t>
            </w:r>
          </w:p>
        </w:tc>
        <w:tc>
          <w:tcPr>
            <w:tcW w:w="763" w:type="dxa"/>
          </w:tcPr>
          <w:p w14:paraId="0635603D" w14:textId="77777777" w:rsidR="00A450B5" w:rsidRDefault="00A450B5" w:rsidP="00E6307E">
            <w:pPr>
              <w:tabs>
                <w:tab w:val="left" w:pos="497"/>
              </w:tabs>
              <w:ind w:left="72" w:right="-70" w:hanging="72"/>
              <w:jc w:val="center"/>
            </w:pPr>
          </w:p>
        </w:tc>
        <w:tc>
          <w:tcPr>
            <w:tcW w:w="997" w:type="dxa"/>
          </w:tcPr>
          <w:p w14:paraId="48B9C978" w14:textId="77777777" w:rsidR="00A450B5" w:rsidRDefault="00A450B5" w:rsidP="00E6307E">
            <w:pPr>
              <w:tabs>
                <w:tab w:val="left" w:pos="266"/>
                <w:tab w:val="left" w:pos="691"/>
              </w:tabs>
              <w:jc w:val="center"/>
            </w:pPr>
          </w:p>
        </w:tc>
        <w:tc>
          <w:tcPr>
            <w:tcW w:w="986" w:type="dxa"/>
          </w:tcPr>
          <w:p w14:paraId="1A72DB1C" w14:textId="77777777" w:rsidR="00A450B5" w:rsidRDefault="00A450B5" w:rsidP="00E6307E">
            <w:pPr>
              <w:tabs>
                <w:tab w:val="left" w:pos="718"/>
              </w:tabs>
              <w:jc w:val="center"/>
            </w:pPr>
            <w:r>
              <w:t>V</w:t>
            </w:r>
          </w:p>
        </w:tc>
        <w:tc>
          <w:tcPr>
            <w:tcW w:w="1554" w:type="dxa"/>
          </w:tcPr>
          <w:p w14:paraId="434C84D5" w14:textId="77777777" w:rsidR="00A450B5" w:rsidRDefault="00A450B5" w:rsidP="00E6307E">
            <w:pPr>
              <w:jc w:val="center"/>
              <w:rPr>
                <w:sz w:val="16"/>
              </w:rPr>
            </w:pPr>
            <w:r>
              <w:rPr>
                <w:sz w:val="16"/>
              </w:rPr>
              <w:t>SPD</w:t>
            </w:r>
          </w:p>
        </w:tc>
      </w:tr>
      <w:tr w:rsidR="00A450B5" w14:paraId="356EE06A" w14:textId="77777777" w:rsidTr="00E6307E">
        <w:tc>
          <w:tcPr>
            <w:tcW w:w="5103" w:type="dxa"/>
          </w:tcPr>
          <w:p w14:paraId="703E0997" w14:textId="77777777" w:rsidR="00A450B5" w:rsidRDefault="00A450B5" w:rsidP="00E6307E">
            <w:pPr>
              <w:rPr>
                <w:sz w:val="18"/>
              </w:rPr>
            </w:pPr>
            <w:r>
              <w:rPr>
                <w:sz w:val="18"/>
              </w:rPr>
              <w:t xml:space="preserve">Kontrolle über Absenzen (Art. 24) und Beurlaubungen </w:t>
            </w:r>
            <w:r>
              <w:rPr>
                <w:sz w:val="18"/>
              </w:rPr>
              <w:br/>
              <w:t>(Art. 25) führen</w:t>
            </w:r>
          </w:p>
        </w:tc>
        <w:tc>
          <w:tcPr>
            <w:tcW w:w="763" w:type="dxa"/>
          </w:tcPr>
          <w:p w14:paraId="1702DEA5" w14:textId="77777777" w:rsidR="00A450B5" w:rsidRDefault="00A450B5" w:rsidP="00E6307E">
            <w:pPr>
              <w:tabs>
                <w:tab w:val="left" w:pos="497"/>
              </w:tabs>
              <w:ind w:left="72" w:right="-70" w:hanging="72"/>
              <w:jc w:val="center"/>
            </w:pPr>
          </w:p>
        </w:tc>
        <w:tc>
          <w:tcPr>
            <w:tcW w:w="997" w:type="dxa"/>
          </w:tcPr>
          <w:p w14:paraId="64240BEC" w14:textId="77777777" w:rsidR="00A450B5" w:rsidRDefault="00A450B5" w:rsidP="00E6307E">
            <w:pPr>
              <w:tabs>
                <w:tab w:val="left" w:pos="266"/>
                <w:tab w:val="left" w:pos="691"/>
              </w:tabs>
              <w:jc w:val="center"/>
            </w:pPr>
          </w:p>
        </w:tc>
        <w:tc>
          <w:tcPr>
            <w:tcW w:w="986" w:type="dxa"/>
          </w:tcPr>
          <w:p w14:paraId="55EA4E79" w14:textId="77777777" w:rsidR="00A450B5" w:rsidRDefault="00A450B5" w:rsidP="00E6307E">
            <w:pPr>
              <w:tabs>
                <w:tab w:val="left" w:pos="718"/>
              </w:tabs>
              <w:jc w:val="center"/>
            </w:pPr>
            <w:r>
              <w:t>V</w:t>
            </w:r>
          </w:p>
        </w:tc>
        <w:tc>
          <w:tcPr>
            <w:tcW w:w="1554" w:type="dxa"/>
          </w:tcPr>
          <w:p w14:paraId="18D16DD2" w14:textId="77777777" w:rsidR="00A450B5" w:rsidRDefault="00A450B5" w:rsidP="00E6307E">
            <w:pPr>
              <w:jc w:val="center"/>
              <w:rPr>
                <w:sz w:val="16"/>
              </w:rPr>
            </w:pPr>
          </w:p>
        </w:tc>
      </w:tr>
      <w:tr w:rsidR="00A450B5" w14:paraId="3CD918C9" w14:textId="77777777" w:rsidTr="00E6307E">
        <w:tc>
          <w:tcPr>
            <w:tcW w:w="5103" w:type="dxa"/>
          </w:tcPr>
          <w:p w14:paraId="79A41527" w14:textId="77777777" w:rsidR="00A450B5" w:rsidRDefault="00A450B5" w:rsidP="00E6307E">
            <w:pPr>
              <w:rPr>
                <w:sz w:val="18"/>
              </w:rPr>
            </w:pPr>
            <w:r>
              <w:rPr>
                <w:sz w:val="18"/>
              </w:rPr>
              <w:t>Meldung von unentschuldigten Absenzen (Art. 24)</w:t>
            </w:r>
          </w:p>
        </w:tc>
        <w:tc>
          <w:tcPr>
            <w:tcW w:w="763" w:type="dxa"/>
          </w:tcPr>
          <w:p w14:paraId="26CC606C" w14:textId="77777777" w:rsidR="00A450B5" w:rsidRDefault="00A450B5" w:rsidP="00E6307E">
            <w:pPr>
              <w:tabs>
                <w:tab w:val="left" w:pos="497"/>
              </w:tabs>
              <w:ind w:left="72" w:right="-70" w:hanging="72"/>
              <w:jc w:val="center"/>
            </w:pPr>
          </w:p>
        </w:tc>
        <w:tc>
          <w:tcPr>
            <w:tcW w:w="997" w:type="dxa"/>
          </w:tcPr>
          <w:p w14:paraId="099BCE67" w14:textId="77777777" w:rsidR="00A450B5" w:rsidRDefault="00A450B5" w:rsidP="00E6307E">
            <w:pPr>
              <w:tabs>
                <w:tab w:val="left" w:pos="266"/>
                <w:tab w:val="left" w:pos="691"/>
              </w:tabs>
              <w:jc w:val="center"/>
            </w:pPr>
          </w:p>
        </w:tc>
        <w:tc>
          <w:tcPr>
            <w:tcW w:w="986" w:type="dxa"/>
          </w:tcPr>
          <w:p w14:paraId="3949FD9D" w14:textId="77777777" w:rsidR="00A450B5" w:rsidRDefault="00A450B5" w:rsidP="00E6307E">
            <w:pPr>
              <w:tabs>
                <w:tab w:val="left" w:pos="718"/>
              </w:tabs>
              <w:jc w:val="center"/>
            </w:pPr>
            <w:r>
              <w:t>V</w:t>
            </w:r>
          </w:p>
        </w:tc>
        <w:tc>
          <w:tcPr>
            <w:tcW w:w="1554" w:type="dxa"/>
          </w:tcPr>
          <w:p w14:paraId="669352B7" w14:textId="77777777" w:rsidR="00A450B5" w:rsidRDefault="00A450B5" w:rsidP="00E6307E">
            <w:pPr>
              <w:jc w:val="center"/>
              <w:rPr>
                <w:sz w:val="16"/>
              </w:rPr>
            </w:pPr>
          </w:p>
        </w:tc>
      </w:tr>
      <w:tr w:rsidR="00A450B5" w14:paraId="27A3B230" w14:textId="77777777" w:rsidTr="00E6307E">
        <w:tc>
          <w:tcPr>
            <w:tcW w:w="5103" w:type="dxa"/>
          </w:tcPr>
          <w:p w14:paraId="6F98BCD8" w14:textId="77777777" w:rsidR="00A450B5" w:rsidRDefault="00A450B5" w:rsidP="00E6307E">
            <w:pPr>
              <w:rPr>
                <w:sz w:val="18"/>
              </w:rPr>
            </w:pPr>
            <w:r>
              <w:rPr>
                <w:sz w:val="18"/>
              </w:rPr>
              <w:t>Bewilligung Beurlaubung bis zu 6 Schulhalbtage (Art. 25)</w:t>
            </w:r>
          </w:p>
        </w:tc>
        <w:tc>
          <w:tcPr>
            <w:tcW w:w="763" w:type="dxa"/>
          </w:tcPr>
          <w:p w14:paraId="5191A4E7" w14:textId="77777777" w:rsidR="00A450B5" w:rsidRDefault="00A450B5" w:rsidP="00E6307E">
            <w:pPr>
              <w:tabs>
                <w:tab w:val="left" w:pos="497"/>
              </w:tabs>
              <w:ind w:left="72" w:right="-70" w:hanging="72"/>
              <w:jc w:val="center"/>
            </w:pPr>
          </w:p>
        </w:tc>
        <w:tc>
          <w:tcPr>
            <w:tcW w:w="997" w:type="dxa"/>
          </w:tcPr>
          <w:p w14:paraId="5B700443" w14:textId="77777777" w:rsidR="00A450B5" w:rsidRDefault="00A450B5" w:rsidP="00E6307E">
            <w:pPr>
              <w:tabs>
                <w:tab w:val="left" w:pos="266"/>
                <w:tab w:val="left" w:pos="691"/>
              </w:tabs>
              <w:jc w:val="center"/>
            </w:pPr>
          </w:p>
        </w:tc>
        <w:tc>
          <w:tcPr>
            <w:tcW w:w="986" w:type="dxa"/>
          </w:tcPr>
          <w:p w14:paraId="73607014" w14:textId="77777777" w:rsidR="00A450B5" w:rsidRDefault="00A450B5" w:rsidP="00E6307E">
            <w:pPr>
              <w:tabs>
                <w:tab w:val="left" w:pos="718"/>
              </w:tabs>
              <w:jc w:val="center"/>
            </w:pPr>
            <w:r>
              <w:t>V</w:t>
            </w:r>
          </w:p>
        </w:tc>
        <w:tc>
          <w:tcPr>
            <w:tcW w:w="1554" w:type="dxa"/>
          </w:tcPr>
          <w:p w14:paraId="55B8A520" w14:textId="77777777" w:rsidR="00A450B5" w:rsidRDefault="00A450B5" w:rsidP="00E6307E">
            <w:pPr>
              <w:jc w:val="center"/>
              <w:rPr>
                <w:sz w:val="16"/>
              </w:rPr>
            </w:pPr>
          </w:p>
        </w:tc>
      </w:tr>
      <w:tr w:rsidR="00A450B5" w14:paraId="58DE2304" w14:textId="77777777" w:rsidTr="00E6307E">
        <w:tc>
          <w:tcPr>
            <w:tcW w:w="5103" w:type="dxa"/>
          </w:tcPr>
          <w:p w14:paraId="4DF7B50D" w14:textId="77777777" w:rsidR="00A450B5" w:rsidRDefault="00A450B5" w:rsidP="00E6307E">
            <w:pPr>
              <w:rPr>
                <w:sz w:val="18"/>
              </w:rPr>
            </w:pPr>
            <w:r>
              <w:rPr>
                <w:sz w:val="18"/>
              </w:rPr>
              <w:t>Erstellen der Stundenpläne (Art. 26)</w:t>
            </w:r>
          </w:p>
        </w:tc>
        <w:tc>
          <w:tcPr>
            <w:tcW w:w="763" w:type="dxa"/>
          </w:tcPr>
          <w:p w14:paraId="32E996DB" w14:textId="77777777" w:rsidR="00A450B5" w:rsidRDefault="00A450B5" w:rsidP="00E6307E">
            <w:pPr>
              <w:tabs>
                <w:tab w:val="left" w:pos="497"/>
              </w:tabs>
              <w:ind w:left="72" w:right="-70" w:hanging="72"/>
              <w:jc w:val="center"/>
            </w:pPr>
          </w:p>
        </w:tc>
        <w:tc>
          <w:tcPr>
            <w:tcW w:w="997" w:type="dxa"/>
          </w:tcPr>
          <w:p w14:paraId="464D0EF3" w14:textId="77777777" w:rsidR="00A450B5" w:rsidRDefault="00A450B5" w:rsidP="00E6307E">
            <w:pPr>
              <w:tabs>
                <w:tab w:val="left" w:pos="266"/>
                <w:tab w:val="left" w:pos="691"/>
              </w:tabs>
              <w:jc w:val="center"/>
            </w:pPr>
          </w:p>
        </w:tc>
        <w:tc>
          <w:tcPr>
            <w:tcW w:w="986" w:type="dxa"/>
          </w:tcPr>
          <w:p w14:paraId="15434D62" w14:textId="77777777" w:rsidR="00A450B5" w:rsidRDefault="00A450B5" w:rsidP="00E6307E">
            <w:pPr>
              <w:tabs>
                <w:tab w:val="left" w:pos="718"/>
              </w:tabs>
              <w:jc w:val="center"/>
            </w:pPr>
            <w:r>
              <w:t>V</w:t>
            </w:r>
          </w:p>
        </w:tc>
        <w:tc>
          <w:tcPr>
            <w:tcW w:w="1554" w:type="dxa"/>
          </w:tcPr>
          <w:p w14:paraId="51FC588E" w14:textId="77777777" w:rsidR="00A450B5" w:rsidRDefault="00A450B5" w:rsidP="00E6307E">
            <w:pPr>
              <w:jc w:val="center"/>
              <w:rPr>
                <w:sz w:val="16"/>
              </w:rPr>
            </w:pPr>
          </w:p>
        </w:tc>
      </w:tr>
      <w:tr w:rsidR="00A450B5" w14:paraId="6A2D27CF" w14:textId="77777777" w:rsidTr="00E6307E">
        <w:tc>
          <w:tcPr>
            <w:tcW w:w="5103" w:type="dxa"/>
          </w:tcPr>
          <w:p w14:paraId="5CF22BB7" w14:textId="77777777" w:rsidR="00A450B5" w:rsidRDefault="00A450B5" w:rsidP="00E6307E">
            <w:pPr>
              <w:rPr>
                <w:sz w:val="18"/>
              </w:rPr>
            </w:pPr>
            <w:r>
              <w:rPr>
                <w:sz w:val="18"/>
              </w:rPr>
              <w:t>Führung von Einzelgesprächen mit den Eltern (Art. 30)</w:t>
            </w:r>
          </w:p>
        </w:tc>
        <w:tc>
          <w:tcPr>
            <w:tcW w:w="763" w:type="dxa"/>
          </w:tcPr>
          <w:p w14:paraId="5183EE76" w14:textId="77777777" w:rsidR="00A450B5" w:rsidRDefault="00A450B5" w:rsidP="00E6307E">
            <w:pPr>
              <w:tabs>
                <w:tab w:val="left" w:pos="497"/>
              </w:tabs>
              <w:ind w:left="72" w:right="-70" w:hanging="72"/>
              <w:jc w:val="center"/>
            </w:pPr>
          </w:p>
        </w:tc>
        <w:tc>
          <w:tcPr>
            <w:tcW w:w="997" w:type="dxa"/>
          </w:tcPr>
          <w:p w14:paraId="4D5FFCAF" w14:textId="77777777" w:rsidR="00A450B5" w:rsidRDefault="00A450B5" w:rsidP="00E6307E">
            <w:pPr>
              <w:tabs>
                <w:tab w:val="left" w:pos="266"/>
                <w:tab w:val="left" w:pos="691"/>
              </w:tabs>
              <w:jc w:val="center"/>
            </w:pPr>
          </w:p>
        </w:tc>
        <w:tc>
          <w:tcPr>
            <w:tcW w:w="986" w:type="dxa"/>
          </w:tcPr>
          <w:p w14:paraId="766D9AEA" w14:textId="77777777" w:rsidR="00A450B5" w:rsidRDefault="00A450B5" w:rsidP="00E6307E">
            <w:pPr>
              <w:tabs>
                <w:tab w:val="left" w:pos="718"/>
              </w:tabs>
              <w:jc w:val="center"/>
            </w:pPr>
            <w:r>
              <w:t>V</w:t>
            </w:r>
          </w:p>
        </w:tc>
        <w:tc>
          <w:tcPr>
            <w:tcW w:w="1554" w:type="dxa"/>
          </w:tcPr>
          <w:p w14:paraId="65DCFEF0" w14:textId="77777777" w:rsidR="00A450B5" w:rsidRDefault="00A450B5" w:rsidP="00E6307E">
            <w:pPr>
              <w:jc w:val="center"/>
              <w:rPr>
                <w:sz w:val="16"/>
              </w:rPr>
            </w:pPr>
          </w:p>
        </w:tc>
      </w:tr>
      <w:tr w:rsidR="00A450B5" w14:paraId="69BB1A86" w14:textId="77777777" w:rsidTr="00E6307E">
        <w:tc>
          <w:tcPr>
            <w:tcW w:w="5103" w:type="dxa"/>
          </w:tcPr>
          <w:p w14:paraId="615D1C3E" w14:textId="77777777" w:rsidR="00A450B5" w:rsidRDefault="00A450B5" w:rsidP="00E6307E">
            <w:pPr>
              <w:rPr>
                <w:sz w:val="18"/>
              </w:rPr>
            </w:pPr>
            <w:r>
              <w:rPr>
                <w:sz w:val="18"/>
              </w:rPr>
              <w:t>Mitspracherecht der Lehrpersonen nach Artikel 39</w:t>
            </w:r>
          </w:p>
        </w:tc>
        <w:tc>
          <w:tcPr>
            <w:tcW w:w="763" w:type="dxa"/>
          </w:tcPr>
          <w:p w14:paraId="4C1173E1" w14:textId="77777777" w:rsidR="00A450B5" w:rsidRDefault="00A450B5" w:rsidP="00E6307E">
            <w:pPr>
              <w:tabs>
                <w:tab w:val="left" w:pos="497"/>
              </w:tabs>
              <w:ind w:left="72" w:right="-70" w:hanging="72"/>
              <w:jc w:val="center"/>
            </w:pPr>
            <w:r>
              <w:t>V</w:t>
            </w:r>
          </w:p>
        </w:tc>
        <w:tc>
          <w:tcPr>
            <w:tcW w:w="997" w:type="dxa"/>
          </w:tcPr>
          <w:p w14:paraId="54975428" w14:textId="77777777" w:rsidR="00A450B5" w:rsidRDefault="00A450B5" w:rsidP="00E6307E">
            <w:pPr>
              <w:tabs>
                <w:tab w:val="left" w:pos="266"/>
                <w:tab w:val="left" w:pos="691"/>
              </w:tabs>
              <w:jc w:val="center"/>
            </w:pPr>
            <w:r>
              <w:t>V</w:t>
            </w:r>
          </w:p>
        </w:tc>
        <w:tc>
          <w:tcPr>
            <w:tcW w:w="986" w:type="dxa"/>
          </w:tcPr>
          <w:p w14:paraId="4C845F11" w14:textId="77777777" w:rsidR="00A450B5" w:rsidRDefault="00A450B5" w:rsidP="00E6307E">
            <w:pPr>
              <w:tabs>
                <w:tab w:val="left" w:pos="718"/>
              </w:tabs>
              <w:jc w:val="center"/>
            </w:pPr>
          </w:p>
        </w:tc>
        <w:tc>
          <w:tcPr>
            <w:tcW w:w="1554" w:type="dxa"/>
          </w:tcPr>
          <w:p w14:paraId="0D3FF588" w14:textId="77777777" w:rsidR="00A450B5" w:rsidRDefault="00A450B5" w:rsidP="00E6307E">
            <w:pPr>
              <w:jc w:val="center"/>
              <w:rPr>
                <w:sz w:val="16"/>
              </w:rPr>
            </w:pPr>
          </w:p>
        </w:tc>
      </w:tr>
    </w:tbl>
    <w:p w14:paraId="49F588C1" w14:textId="77777777" w:rsidR="00D51A64" w:rsidRPr="00D51A64" w:rsidRDefault="00D51A64" w:rsidP="00D51A64"/>
    <w:p w14:paraId="6B8C3A8A" w14:textId="77777777" w:rsidR="00C80728" w:rsidRDefault="00C80728">
      <w:pPr>
        <w:jc w:val="left"/>
        <w:rPr>
          <w:rFonts w:eastAsiaTheme="majorEastAsia" w:cstheme="majorBidi"/>
          <w:b/>
          <w:bCs/>
          <w:color w:val="auto"/>
          <w:sz w:val="24"/>
          <w:szCs w:val="24"/>
        </w:rPr>
      </w:pPr>
      <w:bookmarkStart w:id="59" w:name="_Toc32715333"/>
      <w:bookmarkStart w:id="60" w:name="_Toc288736224"/>
      <w:bookmarkStart w:id="61" w:name="_Toc380564639"/>
      <w:r>
        <w:br w:type="page"/>
      </w:r>
    </w:p>
    <w:p w14:paraId="7DAEA595" w14:textId="77777777" w:rsidR="00D51A64" w:rsidRDefault="00D51A64" w:rsidP="00D51A64">
      <w:pPr>
        <w:pStyle w:val="berschrift2"/>
      </w:pPr>
      <w:bookmarkStart w:id="62" w:name="_Toc132813859"/>
      <w:r>
        <w:lastRenderedPageBreak/>
        <w:t>Zusammenfassung</w:t>
      </w:r>
      <w:bookmarkEnd w:id="59"/>
      <w:bookmarkEnd w:id="60"/>
      <w:bookmarkEnd w:id="61"/>
      <w:bookmarkEnd w:id="62"/>
    </w:p>
    <w:p w14:paraId="3013433C" w14:textId="77777777" w:rsidR="00D51A64" w:rsidRDefault="00D51A64" w:rsidP="00D51A64">
      <w:pPr>
        <w:spacing w:after="120"/>
      </w:pPr>
      <w:r>
        <w:t xml:space="preserve">Die Aufgabenteilung </w:t>
      </w:r>
      <w:r w:rsidR="006D072B">
        <w:t xml:space="preserve">von </w:t>
      </w:r>
      <w:r>
        <w:t>Erziehungsrat</w:t>
      </w:r>
      <w:r w:rsidR="006D072B">
        <w:t>,</w:t>
      </w:r>
      <w:r>
        <w:t xml:space="preserve"> Bildungs- und Kulturdirektion und Schulrat lässt sich grob wie folgt zusammenfassen:</w:t>
      </w:r>
    </w:p>
    <w:p w14:paraId="6E07233F" w14:textId="77777777" w:rsidR="00D51A64" w:rsidRDefault="00D51A64" w:rsidP="00D51A64">
      <w:pPr>
        <w:pStyle w:val="Aufzhlungszeichen"/>
      </w:pPr>
      <w:r>
        <w:t>Der Erziehungsrat ist zuständig, Ausführungsbestimmungen zu erlassen, sei es in Form von Reglementen (begründen Rechte und Pflichten) oder von Richtlinien oder Weisungen (verbindlich für Behörden). Zudem übt er die unmittelbare Aufsicht über das Schul- und Erziehungswesen aus. In diesem Sinne kann er, wenn er den Eindruck hat etwas funktioniere nicht richtig, allgemeine Weisungen erlassen gegenüber den Schulbehörden der Gemeinden. Weiter ist der Erziehungsrat zuständig, eine Reihe von Bewilligungen zu erteilen.</w:t>
      </w:r>
    </w:p>
    <w:p w14:paraId="22E0088C" w14:textId="77777777" w:rsidR="00D51A64" w:rsidRDefault="00D51A64" w:rsidP="00D51A64">
      <w:pPr>
        <w:pStyle w:val="Aufzhlungszeichen"/>
      </w:pPr>
      <w:r>
        <w:t>Die Bildungs- und Kulturdirektion hat die Beschlüsse des Erziehungsrats zu vollziehen. Sie erteilt oder entzieht die Lehrbewilligungen für die Lehrpersonen. Sie ist zuständig für Planung und Koordination</w:t>
      </w:r>
      <w:r w:rsidR="006D072B">
        <w:t>.</w:t>
      </w:r>
    </w:p>
    <w:p w14:paraId="07B4A2A1" w14:textId="77777777" w:rsidR="00D51A64" w:rsidRDefault="00D51A64" w:rsidP="00D51A64">
      <w:pPr>
        <w:pStyle w:val="Aufzhlungszeichen2"/>
      </w:pPr>
      <w:r>
        <w:t>D</w:t>
      </w:r>
      <w:r w:rsidR="006D072B">
        <w:t xml:space="preserve">as Amt für Volksschulen </w:t>
      </w:r>
      <w:r>
        <w:t xml:space="preserve">ist das ausführende Organ des Erziehungsrats für die Aufsicht. </w:t>
      </w:r>
    </w:p>
    <w:p w14:paraId="37CF9DB5" w14:textId="77777777" w:rsidR="00D51A64" w:rsidRDefault="00D51A64" w:rsidP="00D51A64">
      <w:pPr>
        <w:pStyle w:val="Aufzhlungszeichen2"/>
      </w:pPr>
      <w:r>
        <w:t>Der Schulpsychologische Dienst (SPD) hat eine Beratungs- und Gutachterfunktion.</w:t>
      </w:r>
    </w:p>
    <w:p w14:paraId="32E1EA78" w14:textId="77777777" w:rsidR="00D51A64" w:rsidRDefault="00D51A64" w:rsidP="00D51A64">
      <w:pPr>
        <w:pStyle w:val="Aufzhlungszeichen"/>
      </w:pPr>
      <w:r>
        <w:t>Der Schulrat trägt die Verantwortung für den Schulbetrieb vor Ort.</w:t>
      </w:r>
    </w:p>
    <w:p w14:paraId="1FECBC89" w14:textId="77777777" w:rsidR="00D51A64" w:rsidRDefault="00D51A64" w:rsidP="00D51A64">
      <w:r>
        <w:t xml:space="preserve">Die nachstehende </w:t>
      </w:r>
      <w:fldSimple w:instr=" REF _Ref32658206 \* MERGEFORMAT ">
        <w:r w:rsidR="00EA058E">
          <w:t xml:space="preserve">Abbildung </w:t>
        </w:r>
        <w:r w:rsidR="00EA058E">
          <w:rPr>
            <w:noProof/>
          </w:rPr>
          <w:t>1</w:t>
        </w:r>
      </w:fldSimple>
      <w:r>
        <w:t xml:space="preserve"> zeigt die Aufgabenteilung in der Übersicht:</w:t>
      </w:r>
    </w:p>
    <w:p w14:paraId="58099D6C" w14:textId="77777777" w:rsidR="00D51A64" w:rsidRDefault="00D51A64" w:rsidP="00D51A64">
      <w:pPr>
        <w:pStyle w:val="Beschriftung"/>
        <w:rPr>
          <w:noProof/>
        </w:rPr>
      </w:pPr>
      <w:bookmarkStart w:id="63" w:name="_Ref32658206"/>
      <w:bookmarkStart w:id="64" w:name="_Toc288736227"/>
      <w:bookmarkStart w:id="65" w:name="_Toc380560073"/>
      <w:bookmarkStart w:id="66" w:name="_Toc507580909"/>
      <w:r>
        <w:t xml:space="preserve">Abbildung </w:t>
      </w:r>
      <w:r w:rsidR="00557DF4">
        <w:fldChar w:fldCharType="begin"/>
      </w:r>
      <w:r w:rsidR="00557DF4">
        <w:instrText xml:space="preserve"> SEQ Abbildung \* ARABIC </w:instrText>
      </w:r>
      <w:r w:rsidR="00557DF4">
        <w:fldChar w:fldCharType="separate"/>
      </w:r>
      <w:r w:rsidR="00EA058E">
        <w:rPr>
          <w:noProof/>
        </w:rPr>
        <w:t>1</w:t>
      </w:r>
      <w:r w:rsidR="00557DF4">
        <w:rPr>
          <w:noProof/>
        </w:rPr>
        <w:fldChar w:fldCharType="end"/>
      </w:r>
      <w:bookmarkEnd w:id="63"/>
      <w:r>
        <w:rPr>
          <w:noProof/>
        </w:rPr>
        <w:tab/>
        <w:t>Aufgabenteilung - Übersicht</w:t>
      </w:r>
      <w:bookmarkEnd w:id="64"/>
      <w:bookmarkEnd w:id="65"/>
      <w:bookmarkEnd w:id="66"/>
    </w:p>
    <w:p w14:paraId="03E92748" w14:textId="77777777" w:rsidR="00D51A64" w:rsidRDefault="00D51A64" w:rsidP="00D51A64">
      <w:pPr>
        <w:jc w:val="center"/>
      </w:pPr>
      <w:r>
        <w:object w:dxaOrig="7206" w:dyaOrig="5390" w14:anchorId="2EB2D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pt;height:263.7pt" o:ole="">
            <v:imagedata r:id="rId8" o:title=""/>
          </v:shape>
          <o:OLEObject Type="Embed" ProgID="PowerPoint.Show.12" ShapeID="_x0000_i1025" DrawAspect="Content" ObjectID="_1805777071" r:id="rId9"/>
        </w:object>
      </w:r>
    </w:p>
    <w:p w14:paraId="2294AFFA" w14:textId="77777777" w:rsidR="00D51A64" w:rsidRDefault="00D51A64" w:rsidP="00D51A64">
      <w:pPr>
        <w:pStyle w:val="berschrift2"/>
      </w:pPr>
      <w:bookmarkStart w:id="67" w:name="_Toc32715334"/>
      <w:bookmarkStart w:id="68" w:name="_Toc288736225"/>
      <w:bookmarkStart w:id="69" w:name="_Toc380564640"/>
      <w:bookmarkStart w:id="70" w:name="_Toc132813860"/>
      <w:r>
        <w:lastRenderedPageBreak/>
        <w:t>Ein Beispiel für die Aufgabenteilung: Wie gross darf eine Abteilung sein?</w:t>
      </w:r>
      <w:bookmarkEnd w:id="67"/>
      <w:bookmarkEnd w:id="68"/>
      <w:bookmarkEnd w:id="69"/>
      <w:bookmarkEnd w:id="70"/>
    </w:p>
    <w:p w14:paraId="3D2FD3DA" w14:textId="77777777" w:rsidR="00D51A64" w:rsidRDefault="00D51A64" w:rsidP="00D51A64">
      <w:r>
        <w:t>In Artikel 14 der Schulverordnung werden die maximalen Schülerzahlen für die Grösse einer Abteilung definiert. Es gelten folgende Werte:</w:t>
      </w:r>
    </w:p>
    <w:p w14:paraId="6EDF175A" w14:textId="77777777" w:rsidR="00D51A64" w:rsidRDefault="00D51A64" w:rsidP="00C80728">
      <w:pPr>
        <w:tabs>
          <w:tab w:val="left" w:pos="5387"/>
        </w:tabs>
        <w:spacing w:after="0"/>
        <w:rPr>
          <w:i/>
          <w:lang w:val="de-DE"/>
        </w:rPr>
      </w:pPr>
      <w:r>
        <w:rPr>
          <w:i/>
          <w:lang w:val="de-DE"/>
        </w:rPr>
        <w:t>Kindergartenstufe</w:t>
      </w:r>
      <w:r>
        <w:rPr>
          <w:i/>
          <w:lang w:val="de-DE"/>
        </w:rPr>
        <w:tab/>
        <w:t>22</w:t>
      </w:r>
    </w:p>
    <w:p w14:paraId="7F8FCAA2" w14:textId="77777777" w:rsidR="00D51A64" w:rsidRDefault="00D51A64" w:rsidP="00C80728">
      <w:pPr>
        <w:spacing w:after="0"/>
        <w:rPr>
          <w:i/>
          <w:lang w:val="de-DE"/>
        </w:rPr>
      </w:pPr>
      <w:r>
        <w:rPr>
          <w:i/>
          <w:lang w:val="de-DE"/>
        </w:rPr>
        <w:t>Primarstufe</w:t>
      </w:r>
    </w:p>
    <w:p w14:paraId="4A5D9B44" w14:textId="77777777" w:rsidR="00D51A64" w:rsidRDefault="00D51A64" w:rsidP="00C80728">
      <w:pPr>
        <w:tabs>
          <w:tab w:val="left" w:pos="5387"/>
        </w:tabs>
        <w:spacing w:after="0"/>
        <w:ind w:firstLine="142"/>
        <w:rPr>
          <w:i/>
          <w:lang w:val="de-DE"/>
        </w:rPr>
      </w:pPr>
      <w:r>
        <w:rPr>
          <w:i/>
          <w:lang w:val="de-DE"/>
        </w:rPr>
        <w:t xml:space="preserve">einklassige Abteilungen </w:t>
      </w:r>
      <w:r>
        <w:rPr>
          <w:i/>
          <w:lang w:val="de-DE"/>
        </w:rPr>
        <w:tab/>
        <w:t>24</w:t>
      </w:r>
    </w:p>
    <w:p w14:paraId="041A67A2" w14:textId="77777777" w:rsidR="00D51A64" w:rsidRDefault="00D51A64" w:rsidP="00C80728">
      <w:pPr>
        <w:tabs>
          <w:tab w:val="left" w:pos="5387"/>
        </w:tabs>
        <w:spacing w:after="0"/>
        <w:ind w:firstLine="142"/>
        <w:rPr>
          <w:i/>
          <w:lang w:val="de-DE"/>
        </w:rPr>
      </w:pPr>
      <w:r>
        <w:rPr>
          <w:i/>
          <w:lang w:val="de-DE"/>
        </w:rPr>
        <w:t xml:space="preserve">zweiklassige Abteilungen </w:t>
      </w:r>
      <w:r>
        <w:rPr>
          <w:i/>
          <w:lang w:val="de-DE"/>
        </w:rPr>
        <w:tab/>
        <w:t>22</w:t>
      </w:r>
    </w:p>
    <w:p w14:paraId="040662DC" w14:textId="77777777" w:rsidR="00D51A64" w:rsidRDefault="00D51A64" w:rsidP="00C80728">
      <w:pPr>
        <w:tabs>
          <w:tab w:val="left" w:pos="5387"/>
        </w:tabs>
        <w:spacing w:after="0"/>
        <w:ind w:firstLine="142"/>
        <w:rPr>
          <w:i/>
          <w:lang w:val="de-DE"/>
        </w:rPr>
      </w:pPr>
      <w:r>
        <w:rPr>
          <w:i/>
          <w:lang w:val="de-DE"/>
        </w:rPr>
        <w:t xml:space="preserve">mehrklassige Abteilungen </w:t>
      </w:r>
      <w:r>
        <w:rPr>
          <w:i/>
          <w:lang w:val="de-DE"/>
        </w:rPr>
        <w:tab/>
        <w:t>18</w:t>
      </w:r>
    </w:p>
    <w:p w14:paraId="040B3D76" w14:textId="77777777" w:rsidR="00D51A64" w:rsidRDefault="00D51A64" w:rsidP="00C80728">
      <w:pPr>
        <w:tabs>
          <w:tab w:val="left" w:pos="5387"/>
        </w:tabs>
        <w:spacing w:after="0"/>
        <w:ind w:firstLine="142"/>
        <w:rPr>
          <w:i/>
          <w:lang w:val="de-DE"/>
        </w:rPr>
      </w:pPr>
      <w:r>
        <w:rPr>
          <w:i/>
          <w:lang w:val="de-DE"/>
        </w:rPr>
        <w:t>Gesamtschulen</w:t>
      </w:r>
      <w:r>
        <w:rPr>
          <w:i/>
          <w:lang w:val="de-DE"/>
        </w:rPr>
        <w:tab/>
        <w:t>16</w:t>
      </w:r>
    </w:p>
    <w:p w14:paraId="3E41796F" w14:textId="77777777" w:rsidR="00D51A64" w:rsidRDefault="00D51A64" w:rsidP="00C80728">
      <w:pPr>
        <w:spacing w:after="0"/>
        <w:rPr>
          <w:i/>
          <w:lang w:val="de-DE"/>
        </w:rPr>
      </w:pPr>
      <w:r>
        <w:rPr>
          <w:i/>
          <w:lang w:val="de-DE"/>
        </w:rPr>
        <w:t>Sekundarstufe I</w:t>
      </w:r>
    </w:p>
    <w:p w14:paraId="70DC7F8C" w14:textId="77777777" w:rsidR="00D51A64" w:rsidRDefault="00D51A64" w:rsidP="00C80728">
      <w:pPr>
        <w:tabs>
          <w:tab w:val="left" w:pos="5387"/>
        </w:tabs>
        <w:spacing w:after="0"/>
        <w:ind w:firstLine="142"/>
        <w:rPr>
          <w:i/>
          <w:lang w:val="de-DE"/>
        </w:rPr>
      </w:pPr>
      <w:r>
        <w:rPr>
          <w:i/>
          <w:lang w:val="de-DE"/>
        </w:rPr>
        <w:t xml:space="preserve">einklassige Abteilungen </w:t>
      </w:r>
      <w:r>
        <w:rPr>
          <w:i/>
          <w:lang w:val="de-DE"/>
        </w:rPr>
        <w:tab/>
        <w:t>24</w:t>
      </w:r>
    </w:p>
    <w:p w14:paraId="56161119" w14:textId="77777777" w:rsidR="00D51A64" w:rsidRDefault="00D51A64" w:rsidP="00C80728">
      <w:pPr>
        <w:tabs>
          <w:tab w:val="left" w:pos="5387"/>
        </w:tabs>
        <w:spacing w:after="0"/>
        <w:ind w:firstLine="142"/>
        <w:rPr>
          <w:i/>
          <w:lang w:val="de-DE"/>
        </w:rPr>
      </w:pPr>
      <w:r>
        <w:rPr>
          <w:i/>
          <w:lang w:val="de-DE"/>
        </w:rPr>
        <w:t xml:space="preserve">zweiklassige Abteilungen </w:t>
      </w:r>
      <w:r>
        <w:rPr>
          <w:i/>
          <w:lang w:val="de-DE"/>
        </w:rPr>
        <w:tab/>
        <w:t>20</w:t>
      </w:r>
    </w:p>
    <w:p w14:paraId="279AD402" w14:textId="77777777" w:rsidR="00D51A64" w:rsidRDefault="00D51A64" w:rsidP="00C80728">
      <w:pPr>
        <w:spacing w:after="0"/>
        <w:rPr>
          <w:i/>
          <w:lang w:val="de-DE"/>
        </w:rPr>
      </w:pPr>
      <w:r>
        <w:rPr>
          <w:i/>
          <w:lang w:val="de-DE"/>
        </w:rPr>
        <w:t>Besondere Schulabteilungen</w:t>
      </w:r>
    </w:p>
    <w:p w14:paraId="79C42817" w14:textId="77777777" w:rsidR="00D51A64" w:rsidRDefault="00D51A64" w:rsidP="00C80728">
      <w:pPr>
        <w:tabs>
          <w:tab w:val="left" w:pos="5387"/>
        </w:tabs>
        <w:spacing w:after="0"/>
        <w:ind w:firstLine="142"/>
        <w:rPr>
          <w:i/>
          <w:lang w:val="de-DE"/>
        </w:rPr>
      </w:pPr>
      <w:r>
        <w:rPr>
          <w:i/>
          <w:lang w:val="de-DE"/>
        </w:rPr>
        <w:t xml:space="preserve">Einführungsklassen </w:t>
      </w:r>
      <w:r>
        <w:rPr>
          <w:i/>
          <w:lang w:val="de-DE"/>
        </w:rPr>
        <w:tab/>
        <w:t>14</w:t>
      </w:r>
    </w:p>
    <w:p w14:paraId="7542F29D" w14:textId="77777777" w:rsidR="00D51A64" w:rsidRDefault="00D51A64" w:rsidP="00C80728">
      <w:pPr>
        <w:tabs>
          <w:tab w:val="left" w:pos="5387"/>
        </w:tabs>
        <w:spacing w:after="0"/>
        <w:ind w:firstLine="142"/>
        <w:rPr>
          <w:i/>
          <w:lang w:val="de-DE"/>
        </w:rPr>
      </w:pPr>
      <w:r>
        <w:rPr>
          <w:i/>
          <w:lang w:val="de-DE"/>
        </w:rPr>
        <w:t xml:space="preserve">Kleinklassen </w:t>
      </w:r>
      <w:r>
        <w:rPr>
          <w:i/>
          <w:lang w:val="de-DE"/>
        </w:rPr>
        <w:tab/>
        <w:t>14</w:t>
      </w:r>
    </w:p>
    <w:p w14:paraId="24625F68" w14:textId="77777777" w:rsidR="00D51A64" w:rsidRDefault="00D51A64" w:rsidP="00C80728">
      <w:pPr>
        <w:tabs>
          <w:tab w:val="left" w:pos="5387"/>
        </w:tabs>
        <w:spacing w:after="0"/>
        <w:ind w:firstLine="142"/>
        <w:rPr>
          <w:i/>
          <w:lang w:val="de-DE"/>
        </w:rPr>
      </w:pPr>
      <w:r>
        <w:rPr>
          <w:i/>
          <w:lang w:val="de-DE"/>
        </w:rPr>
        <w:t xml:space="preserve">Werkklassen </w:t>
      </w:r>
      <w:r>
        <w:rPr>
          <w:i/>
          <w:lang w:val="de-DE"/>
        </w:rPr>
        <w:tab/>
        <w:t>14</w:t>
      </w:r>
    </w:p>
    <w:p w14:paraId="6CF2E1AF" w14:textId="77777777" w:rsidR="00C80728" w:rsidRDefault="00C80728" w:rsidP="00D51A64"/>
    <w:p w14:paraId="3CC8ECA9" w14:textId="77777777" w:rsidR="00D51A64" w:rsidRDefault="00D51A64" w:rsidP="00D51A64">
      <w:r>
        <w:t xml:space="preserve">Der </w:t>
      </w:r>
      <w:r>
        <w:rPr>
          <w:b/>
        </w:rPr>
        <w:t>Schulrat</w:t>
      </w:r>
      <w:r>
        <w:t xml:space="preserve"> vor Ort hat die Aufgabe dafür zu sorgen, dass diese Zahlen eingehalten werden. Will der Schulrat die obigen Zahlen in einer Abteilung überschreiten, muss er ein Gesuch an den </w:t>
      </w:r>
      <w:r>
        <w:rPr>
          <w:b/>
        </w:rPr>
        <w:t>Erziehungsrat</w:t>
      </w:r>
      <w:r>
        <w:t xml:space="preserve"> für eine Ausnahme basierend auf Artikel 14 Absatz 2 der Schulverordnung stellen: </w:t>
      </w:r>
      <w:r w:rsidR="006D072B">
        <w:rPr>
          <w:i/>
          <w:lang w:val="de-DE"/>
        </w:rPr>
        <w:t>Ü</w:t>
      </w:r>
      <w:r>
        <w:rPr>
          <w:i/>
          <w:lang w:val="de-DE"/>
        </w:rPr>
        <w:t>ber die Tragbarkeit von Abteilungen, die die Höchstzahl überschreiten, entscheidet der Erziehungsrat. Er hört vorher die Schulbehörden an.</w:t>
      </w:r>
    </w:p>
    <w:p w14:paraId="032BF36E" w14:textId="77777777" w:rsidR="00D51A64" w:rsidRDefault="00D51A64" w:rsidP="00D51A64">
      <w:r>
        <w:t xml:space="preserve">Für die Schülerzahlen von Fachabteilungen und von Wahlfächern hat der </w:t>
      </w:r>
      <w:r>
        <w:rPr>
          <w:b/>
        </w:rPr>
        <w:t xml:space="preserve">Erziehungsrat </w:t>
      </w:r>
      <w:r>
        <w:t xml:space="preserve">zudem </w:t>
      </w:r>
      <w:r>
        <w:rPr>
          <w:b/>
        </w:rPr>
        <w:t>Richtlinien</w:t>
      </w:r>
      <w:r>
        <w:t xml:space="preserve"> </w:t>
      </w:r>
      <w:r w:rsidR="006D072B">
        <w:t xml:space="preserve">zu </w:t>
      </w:r>
      <w:r>
        <w:t xml:space="preserve">erlassen (Artikel 14, Absatz 4 </w:t>
      </w:r>
      <w:proofErr w:type="spellStart"/>
      <w:r>
        <w:t>SchV</w:t>
      </w:r>
      <w:proofErr w:type="spellEnd"/>
      <w:r>
        <w:t xml:space="preserve">). Diese finden sich auf </w:t>
      </w:r>
      <w:hyperlink r:id="rId10" w:history="1">
        <w:r w:rsidRPr="000E1DEA">
          <w:rPr>
            <w:rStyle w:val="Hyperlink"/>
          </w:rPr>
          <w:t>www.ur.ch/bkd</w:t>
        </w:r>
      </w:hyperlink>
      <w:r>
        <w:t xml:space="preserve"> (Dienste: Weisungen und Richtlinien des Erziehungsrats).</w:t>
      </w:r>
    </w:p>
    <w:p w14:paraId="482662E1" w14:textId="77777777" w:rsidR="00D51A64" w:rsidRDefault="00D51A64" w:rsidP="00D51A64">
      <w:r>
        <w:t xml:space="preserve">Die </w:t>
      </w:r>
      <w:r>
        <w:rPr>
          <w:b/>
        </w:rPr>
        <w:t>Schulaufsicht</w:t>
      </w:r>
      <w:r>
        <w:t xml:space="preserve"> hat die Aufgabe, in den Gemeinden die Einhaltung der Zahlen von Artikel 14 zu überwachen. Stellt </w:t>
      </w:r>
      <w:r w:rsidR="00A13C06">
        <w:t>s</w:t>
      </w:r>
      <w:r>
        <w:t>ie fest, dass Zahlen unter- oder überschritten werden, so hat sie dies dem Erziehungsrat zur Kenntnis zu bringen. Der Erziehungsrat hat darauf die Aufgabe auch ohne Meldung des Schulrats</w:t>
      </w:r>
      <w:r w:rsidR="006D072B">
        <w:t>,</w:t>
      </w:r>
      <w:r>
        <w:t xml:space="preserve"> aber in Rücksprache mit diesem, einen Entscheid zu fällen.</w:t>
      </w:r>
    </w:p>
    <w:p w14:paraId="03AC3A1F" w14:textId="77777777" w:rsidR="00D51A64" w:rsidRDefault="00D51A64" w:rsidP="00D51A64">
      <w:pPr>
        <w:pStyle w:val="berschrift2"/>
      </w:pPr>
      <w:bookmarkStart w:id="71" w:name="_Toc380564641"/>
      <w:bookmarkStart w:id="72" w:name="_Ref380564803"/>
      <w:bookmarkStart w:id="73" w:name="_Ref380564808"/>
      <w:bookmarkStart w:id="74" w:name="_Toc132813861"/>
      <w:r>
        <w:t>Neuorganisation der Schulaufsicht</w:t>
      </w:r>
      <w:bookmarkEnd w:id="71"/>
      <w:bookmarkEnd w:id="72"/>
      <w:bookmarkEnd w:id="73"/>
      <w:bookmarkEnd w:id="74"/>
    </w:p>
    <w:p w14:paraId="013E5C5B" w14:textId="77777777" w:rsidR="00D51A64" w:rsidRDefault="00D51A64" w:rsidP="00D51A64">
      <w:r>
        <w:t xml:space="preserve">Die kantonale Schulaufsicht überwacht die Einhaltung der kantonalen Vorgaben. Die Organe der kantonalen Schulaufsicht arbeiten mit den Schulbehörden zusammen. </w:t>
      </w:r>
    </w:p>
    <w:p w14:paraId="5069BF29" w14:textId="77777777" w:rsidR="00D51A64" w:rsidRPr="00E673A2" w:rsidRDefault="00D51A64" w:rsidP="00D51A64">
      <w:pPr>
        <w:pStyle w:val="Marginalie"/>
        <w:framePr w:wrap="around"/>
      </w:pPr>
      <w:r w:rsidRPr="00E673A2">
        <w:t>Qualitätsmanagement</w:t>
      </w:r>
    </w:p>
    <w:p w14:paraId="03D77944" w14:textId="77777777" w:rsidR="00D51A64" w:rsidRDefault="00D51A64" w:rsidP="00D51A64">
      <w:r>
        <w:t>Im Rahmen des schulinternen Qualitätsmanagements (Erziehungsratsbeschluss vom 5. April 2007) muss das Amt für Volksschulen</w:t>
      </w:r>
    </w:p>
    <w:p w14:paraId="7C53DDD2" w14:textId="77777777" w:rsidR="00D51A64" w:rsidRDefault="00D51A64" w:rsidP="00D51A64">
      <w:pPr>
        <w:pStyle w:val="Aufzhlungszeichen"/>
      </w:pPr>
      <w:r>
        <w:t>das Schulprogramm der Schulen überprü</w:t>
      </w:r>
      <w:r w:rsidR="006D072B">
        <w:t>fen und eine Rückmeldung machen,</w:t>
      </w:r>
    </w:p>
    <w:p w14:paraId="3871C35E" w14:textId="77777777" w:rsidR="00D51A64" w:rsidRDefault="00D51A64" w:rsidP="00D51A64">
      <w:pPr>
        <w:pStyle w:val="Aufzhlungszeichen"/>
      </w:pPr>
      <w:r>
        <w:lastRenderedPageBreak/>
        <w:t>den Jahresbericht der Schulen hinsichtlich der bisherigen Wirku</w:t>
      </w:r>
      <w:r w:rsidR="006D072B">
        <w:t>ngen und der Planung beurteilen,</w:t>
      </w:r>
    </w:p>
    <w:p w14:paraId="7F60AD35" w14:textId="77777777" w:rsidR="00D51A64" w:rsidRDefault="00D51A64" w:rsidP="00D51A64">
      <w:pPr>
        <w:pStyle w:val="Aufzhlungszeichen"/>
      </w:pPr>
      <w:r>
        <w:t xml:space="preserve">den Massnahmenplan, den die Schule aus den Ergebnissen der externen Evaluation entwickeln genehmigen und die Umsetzung spätestens nach </w:t>
      </w:r>
      <w:r w:rsidR="006D072B">
        <w:t>zwei</w:t>
      </w:r>
      <w:r>
        <w:t xml:space="preserve"> Jahren überprüfen.</w:t>
      </w:r>
    </w:p>
    <w:p w14:paraId="3AE1D612" w14:textId="77777777" w:rsidR="00D51A64" w:rsidRDefault="00D51A64" w:rsidP="00D51A64">
      <w:pPr>
        <w:rPr>
          <w:lang w:val="de-DE"/>
        </w:rPr>
      </w:pPr>
      <w:r>
        <w:rPr>
          <w:lang w:val="de-DE"/>
        </w:rPr>
        <w:t xml:space="preserve">Das schulinterne Qualitätsmanagement wird kontinuierlich mit Einbezug der Schulen weiterentwickelt. </w:t>
      </w:r>
      <w:proofErr w:type="spellStart"/>
      <w:r>
        <w:rPr>
          <w:lang w:val="de-DE"/>
        </w:rPr>
        <w:t>Regelmässige</w:t>
      </w:r>
      <w:proofErr w:type="spellEnd"/>
      <w:r>
        <w:rPr>
          <w:lang w:val="de-DE"/>
        </w:rPr>
        <w:t xml:space="preserve"> Kontakte zwischen dem Amt für Volksschulen und den Schulen vor Ort sind installiert. Die Kontakte wurden erhöht und die Schriftlichkeiten verringert: Rückmeldungen auf das Schulprogramm, den Jahresbericht, den </w:t>
      </w:r>
      <w:proofErr w:type="spellStart"/>
      <w:r>
        <w:rPr>
          <w:lang w:val="de-DE"/>
        </w:rPr>
        <w:t>Massnahmenplan</w:t>
      </w:r>
      <w:proofErr w:type="spellEnd"/>
      <w:r>
        <w:rPr>
          <w:lang w:val="de-DE"/>
        </w:rPr>
        <w:t xml:space="preserve"> externe Evaluation erfolgen im Rahmen eines jährlichen Standortgesprächs mit der Schulleitung und einer Vertretung des Schulrats. Der Stand der Schul- und Unterrichtsentwicklung wird ebenso besprochen. Erkenntnisse b</w:t>
      </w:r>
      <w:r w:rsidR="003A0B64">
        <w:rPr>
          <w:lang w:val="de-DE"/>
        </w:rPr>
        <w:t>e</w:t>
      </w:r>
      <w:r>
        <w:rPr>
          <w:lang w:val="de-DE"/>
        </w:rPr>
        <w:t>z</w:t>
      </w:r>
      <w:r w:rsidR="003A0B64">
        <w:rPr>
          <w:lang w:val="de-DE"/>
        </w:rPr>
        <w:t>iehungs</w:t>
      </w:r>
      <w:r>
        <w:rPr>
          <w:lang w:val="de-DE"/>
        </w:rPr>
        <w:t>w</w:t>
      </w:r>
      <w:r w:rsidR="003A0B64">
        <w:rPr>
          <w:lang w:val="de-DE"/>
        </w:rPr>
        <w:t>eise</w:t>
      </w:r>
      <w:r>
        <w:rPr>
          <w:lang w:val="de-DE"/>
        </w:rPr>
        <w:t xml:space="preserve"> Auflagen aus dem Gespräch </w:t>
      </w:r>
      <w:proofErr w:type="spellStart"/>
      <w:r>
        <w:rPr>
          <w:lang w:val="de-DE"/>
        </w:rPr>
        <w:t>fliessen</w:t>
      </w:r>
      <w:proofErr w:type="spellEnd"/>
      <w:r>
        <w:rPr>
          <w:lang w:val="de-DE"/>
        </w:rPr>
        <w:t xml:space="preserve"> in die Planung des nächsten Schuljahrs ein. </w:t>
      </w:r>
    </w:p>
    <w:p w14:paraId="04DE4849" w14:textId="77777777" w:rsidR="00D51A64" w:rsidRPr="00A84580" w:rsidRDefault="00D51A64" w:rsidP="00D51A64">
      <w:pPr>
        <w:pStyle w:val="Marginalie"/>
        <w:framePr w:wrap="around"/>
      </w:pPr>
      <w:r w:rsidRPr="00A84580">
        <w:t>Proaktive Aufsicht</w:t>
      </w:r>
      <w:r>
        <w:t xml:space="preserve"> (einige Beispiele)</w:t>
      </w:r>
    </w:p>
    <w:p w14:paraId="5E87C088" w14:textId="77777777" w:rsidR="00D51A64" w:rsidRDefault="00D51A64" w:rsidP="00D51A64">
      <w:pPr>
        <w:pStyle w:val="Aufzhlungszeichen"/>
      </w:pPr>
      <w:r w:rsidRPr="0039426C">
        <w:rPr>
          <w:u w:val="single"/>
        </w:rPr>
        <w:t>Lehrbewilligungen</w:t>
      </w:r>
      <w:r>
        <w:t>: Das Amt für Volksschulen prüft in jedem Einzelfall, ob die Lehrpersonen, die eine Schule anstellen will, über die entsprechenden Ausbildungsabschlüsse verfügen. Es stellt Lehrbewilligungen, aber auch zeitlich befristete Lehrbewilligungen aus.</w:t>
      </w:r>
    </w:p>
    <w:p w14:paraId="18F1FB19" w14:textId="77777777" w:rsidR="00D51A64" w:rsidRPr="0039426C" w:rsidRDefault="00D51A64" w:rsidP="00D51A64">
      <w:pPr>
        <w:pStyle w:val="Aufzhlungszeichen"/>
        <w:rPr>
          <w:u w:val="single"/>
        </w:rPr>
      </w:pPr>
      <w:r>
        <w:rPr>
          <w:u w:val="single"/>
        </w:rPr>
        <w:t>Vorgaben in Erlassen</w:t>
      </w:r>
      <w:r w:rsidRPr="0039426C">
        <w:rPr>
          <w:u w:val="single"/>
        </w:rPr>
        <w:t>:</w:t>
      </w:r>
      <w:r>
        <w:t xml:space="preserve"> Beispiel Förderungsmassnahmen: Die Schulen müssen gemäss den Richtlinien zu den Förderungsmassnahmen gegenüber dem Kanton Rechenschaft ablegen über den Einsatz der Förderungsmassnahmen (IF). Das Amt für Volksschulen erhebt die Daten jährlich.</w:t>
      </w:r>
    </w:p>
    <w:p w14:paraId="163AB1D2" w14:textId="77777777" w:rsidR="00D51A64" w:rsidRPr="00113FF9" w:rsidRDefault="00D51A64" w:rsidP="00D51A64">
      <w:pPr>
        <w:pStyle w:val="Aufzhlungszeichen"/>
        <w:rPr>
          <w:u w:val="single"/>
        </w:rPr>
      </w:pPr>
      <w:r>
        <w:rPr>
          <w:u w:val="single"/>
        </w:rPr>
        <w:t>Stundenpläne:</w:t>
      </w:r>
      <w:r>
        <w:t xml:space="preserve"> Die Verantwortung für das korrekte Ausfüllen der Stundenpläne obliegt den Schulleitungen. Das Amt für Volksschulen kontrolliert die Stundenpläne stichprobenweise einer oder mehrerer Schulen</w:t>
      </w:r>
      <w:r w:rsidRPr="0039426C">
        <w:t xml:space="preserve"> </w:t>
      </w:r>
      <w:r>
        <w:t xml:space="preserve">jährlich. Einige Beispiele von Kontrollen: Einhaltung der Stundentafeln, der Blockzeiten, der Verteilung von Fächern über die Woche. Alle Stundenpläne werden jährlich bezogen auf einzelne Fragestellungen überprüft. Beispiel: Wer unterrichtet IF? Verfügen die Lehrpersonen über eine Lehrbewilligung. </w:t>
      </w:r>
    </w:p>
    <w:p w14:paraId="64C4808E" w14:textId="77777777" w:rsidR="00D51A64" w:rsidRPr="0039426C" w:rsidRDefault="003A0B64" w:rsidP="00D51A64">
      <w:pPr>
        <w:pStyle w:val="Aufzhlungszeichen"/>
        <w:rPr>
          <w:u w:val="single"/>
        </w:rPr>
      </w:pPr>
      <w:r>
        <w:rPr>
          <w:u w:val="single"/>
        </w:rPr>
        <w:t>Vorgaben des Erziehungsrat</w:t>
      </w:r>
      <w:r w:rsidR="00D51A64">
        <w:rPr>
          <w:u w:val="single"/>
        </w:rPr>
        <w:t>s:</w:t>
      </w:r>
      <w:r w:rsidR="00D51A64">
        <w:t xml:space="preserve"> Der Erziehungsrat kann den Schulen Aufträge erteilen, die umgesetzt werden. Das Amt für Volksschulen prüft die Umsetzung. Einige Beispiele: Im Rahmen des Projektes Ernährung und Bewegung wurden die Schulen beauftragt, eine gewisse Anzahl von Massnahmen umzusetzen.</w:t>
      </w:r>
    </w:p>
    <w:p w14:paraId="6184BB6C" w14:textId="77777777" w:rsidR="00D51A64" w:rsidRDefault="00D51A64" w:rsidP="00D51A64">
      <w:pPr>
        <w:pStyle w:val="Marginalie"/>
        <w:framePr w:wrap="around"/>
      </w:pPr>
      <w:r w:rsidRPr="00113FF9">
        <w:t>Reaktive Aufsicht</w:t>
      </w:r>
    </w:p>
    <w:p w14:paraId="3C171765" w14:textId="77777777" w:rsidR="00D51A64" w:rsidRDefault="00D51A64" w:rsidP="00D51A64">
      <w:r>
        <w:t>Das Amt für Volksschulen wird aktiv, wenn es im Rahmen seiner allgemeinen Tätigkeiten feststellt oder wenn ihm die Vermutung zugetragen wird, dass Schulen Vorgaben nicht richtig einhalten oder Vorgaben nicht korrekt umsetzt werden. Beispiele: Einhaltung des Lehrplans; Ein</w:t>
      </w:r>
      <w:r w:rsidR="003A0B64">
        <w:t>satz von Lehrmitteln; Prüfungen/</w:t>
      </w:r>
      <w:r>
        <w:t>Notengebung; Hausaufgaben.</w:t>
      </w:r>
      <w:r w:rsidR="00ED7DAB">
        <w:t xml:space="preserve"> Eine wichtige Aufgabe dabei übernehmen die regelmässigen Standortgespräche (</w:t>
      </w:r>
      <w:r w:rsidR="00ED7DAB">
        <w:fldChar w:fldCharType="begin"/>
      </w:r>
      <w:r w:rsidR="00ED7DAB">
        <w:instrText xml:space="preserve"> REF _Ref443380193 \h </w:instrText>
      </w:r>
      <w:r w:rsidR="00ED7DAB">
        <w:fldChar w:fldCharType="separate"/>
      </w:r>
      <w:r w:rsidR="00EA058E">
        <w:t xml:space="preserve">Abbildung </w:t>
      </w:r>
      <w:r w:rsidR="00EA058E">
        <w:rPr>
          <w:noProof/>
        </w:rPr>
        <w:t>2</w:t>
      </w:r>
      <w:r w:rsidR="00ED7DAB">
        <w:fldChar w:fldCharType="end"/>
      </w:r>
      <w:r w:rsidR="00ED7DAB">
        <w:t>):</w:t>
      </w:r>
    </w:p>
    <w:p w14:paraId="5CE94C84" w14:textId="77777777" w:rsidR="00AC494A" w:rsidRDefault="00AC494A" w:rsidP="00AC494A"/>
    <w:p w14:paraId="7D294116" w14:textId="77777777" w:rsidR="00AC494A" w:rsidRPr="00A75D47" w:rsidRDefault="00AC494A" w:rsidP="00AC494A"/>
    <w:p w14:paraId="32B2E0BB" w14:textId="77777777" w:rsidR="007B2423" w:rsidRDefault="00A84DD2" w:rsidP="00A84DD2">
      <w:pPr>
        <w:pStyle w:val="Beschriftung"/>
      </w:pPr>
      <w:bookmarkStart w:id="75" w:name="_Ref443380193"/>
      <w:bookmarkStart w:id="76" w:name="_Toc507580910"/>
      <w:r>
        <w:lastRenderedPageBreak/>
        <w:t xml:space="preserve">Abbildung </w:t>
      </w:r>
      <w:r w:rsidR="00557DF4">
        <w:fldChar w:fldCharType="begin"/>
      </w:r>
      <w:r w:rsidR="00557DF4">
        <w:instrText xml:space="preserve"> SEQ Abbildung \* ARABIC </w:instrText>
      </w:r>
      <w:r w:rsidR="00557DF4">
        <w:fldChar w:fldCharType="separate"/>
      </w:r>
      <w:r w:rsidR="00EA058E">
        <w:rPr>
          <w:noProof/>
        </w:rPr>
        <w:t>2</w:t>
      </w:r>
      <w:r w:rsidR="00557DF4">
        <w:rPr>
          <w:noProof/>
        </w:rPr>
        <w:fldChar w:fldCharType="end"/>
      </w:r>
      <w:bookmarkEnd w:id="75"/>
      <w:r>
        <w:tab/>
        <w:t>Standortgespräch</w:t>
      </w:r>
      <w:bookmarkEnd w:id="76"/>
    </w:p>
    <w:p w14:paraId="1364239A" w14:textId="77777777" w:rsidR="00A84DD2" w:rsidRDefault="00A84DD2" w:rsidP="004E7E4F">
      <w:r>
        <w:rPr>
          <w:noProof/>
          <w:lang w:eastAsia="de-CH"/>
        </w:rPr>
        <w:drawing>
          <wp:inline distT="0" distB="0" distL="0" distR="0" wp14:anchorId="1D42B95E" wp14:editId="23CE1375">
            <wp:extent cx="4859655" cy="251142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benannt.JPG"/>
                    <pic:cNvPicPr/>
                  </pic:nvPicPr>
                  <pic:blipFill>
                    <a:blip r:embed="rId11">
                      <a:extLst>
                        <a:ext uri="{28A0092B-C50C-407E-A947-70E740481C1C}">
                          <a14:useLocalDpi xmlns:a14="http://schemas.microsoft.com/office/drawing/2010/main" val="0"/>
                        </a:ext>
                      </a:extLst>
                    </a:blip>
                    <a:stretch>
                      <a:fillRect/>
                    </a:stretch>
                  </pic:blipFill>
                  <pic:spPr>
                    <a:xfrm>
                      <a:off x="0" y="0"/>
                      <a:ext cx="4859655" cy="2511425"/>
                    </a:xfrm>
                    <a:prstGeom prst="rect">
                      <a:avLst/>
                    </a:prstGeom>
                  </pic:spPr>
                </pic:pic>
              </a:graphicData>
            </a:graphic>
          </wp:inline>
        </w:drawing>
      </w:r>
    </w:p>
    <w:p w14:paraId="03B6913B" w14:textId="77777777" w:rsidR="00547208" w:rsidRPr="00BC6115" w:rsidRDefault="00547208" w:rsidP="00547208">
      <w:pPr>
        <w:pStyle w:val="berschrift1"/>
      </w:pPr>
      <w:bookmarkStart w:id="77" w:name="_Toc485907168"/>
      <w:bookmarkStart w:id="78" w:name="_Toc132813862"/>
      <w:bookmarkStart w:id="79" w:name="_Toc43251963"/>
      <w:bookmarkStart w:id="80" w:name="_Toc43253820"/>
      <w:bookmarkStart w:id="81" w:name="_Toc43254012"/>
      <w:bookmarkStart w:id="82" w:name="_Toc63774622"/>
      <w:bookmarkStart w:id="83" w:name="_Toc289870130"/>
      <w:bookmarkStart w:id="84" w:name="_Toc414977647"/>
      <w:r w:rsidRPr="00BC6115">
        <w:lastRenderedPageBreak/>
        <w:t>Rechte und Pflichten von Schülern und Eltern</w:t>
      </w:r>
      <w:bookmarkEnd w:id="77"/>
      <w:bookmarkEnd w:id="78"/>
    </w:p>
    <w:p w14:paraId="0DEE4673" w14:textId="77777777" w:rsidR="00547208" w:rsidRPr="00856200" w:rsidRDefault="00547208" w:rsidP="00547208">
      <w:r w:rsidRPr="00856200">
        <w:t>Die Eltern sind für die Erziehung und Ausbildung ihrer Kinder erstverantwortlich. Eltern und Schule arbeiten in der Erziehung und in der Ausbildung der Schülerinnen und Schüler zusammen. Erste Kontaktstelle für Eltern ist die Klassenlehrperson beziehungsweise die Fachlehrperson. Beanstandungen zum Schulbetrieb oder zur Schulorganisation werden in erster Linie im freien Gespräch erörtert und bereinigt. Eltern (auch Schülerinnen/Schüler und die Lehrpersonen) haben das Recht, bei den Schulinstanzen vorzusprechen, wenn sie sich durch deren Handlungen oder Unterlassungen benachteiligt oder in ihren Rechten verletzt fühlen. Beanstandungen gegen Verfügungen des Schulrats behandelt der Erziehungsrat.</w:t>
      </w:r>
    </w:p>
    <w:p w14:paraId="09115E3B" w14:textId="77777777" w:rsidR="00547208" w:rsidRPr="00856200" w:rsidRDefault="00547208" w:rsidP="00547208">
      <w:pPr>
        <w:pStyle w:val="berschrift2"/>
      </w:pPr>
      <w:bookmarkStart w:id="85" w:name="_Toc479576673"/>
      <w:bookmarkStart w:id="86" w:name="_Toc485907169"/>
      <w:bookmarkStart w:id="87" w:name="_Toc132813863"/>
      <w:r w:rsidRPr="00856200">
        <w:t>Rechte und Pflichten</w:t>
      </w:r>
      <w:bookmarkEnd w:id="85"/>
      <w:r w:rsidRPr="00856200">
        <w:t xml:space="preserve"> der Eltern</w:t>
      </w:r>
      <w:bookmarkEnd w:id="86"/>
      <w:bookmarkEnd w:id="87"/>
    </w:p>
    <w:p w14:paraId="7A58B69A" w14:textId="77777777" w:rsidR="00547208" w:rsidRDefault="00547208" w:rsidP="00547208">
      <w:pPr>
        <w:pStyle w:val="Marginalie"/>
        <w:framePr w:wrap="around"/>
      </w:pPr>
      <w:r>
        <w:t>Rechte</w:t>
      </w:r>
    </w:p>
    <w:p w14:paraId="3862227D" w14:textId="77777777" w:rsidR="00547208" w:rsidRPr="00856200" w:rsidRDefault="00547208" w:rsidP="00547208">
      <w:r>
        <w:t>D</w:t>
      </w:r>
      <w:r w:rsidRPr="00856200">
        <w:t>ie Eltern haben Anspruch darauf</w:t>
      </w:r>
      <w:r>
        <w:t>,</w:t>
      </w:r>
    </w:p>
    <w:p w14:paraId="27D1E8A8" w14:textId="77777777" w:rsidR="00547208" w:rsidRPr="00856200" w:rsidRDefault="00547208" w:rsidP="00547208">
      <w:pPr>
        <w:pStyle w:val="Listenabsatz"/>
        <w:numPr>
          <w:ilvl w:val="0"/>
          <w:numId w:val="38"/>
        </w:numPr>
      </w:pPr>
      <w:r w:rsidRPr="00856200">
        <w:t>vom Schulrat, der Schulleitung und von den Lehrpersonen alle Informationen zu erhalten, die zur Erfüllung der elterlichen Rechte und Pflichten notwendig sind;</w:t>
      </w:r>
    </w:p>
    <w:p w14:paraId="3AD7474E" w14:textId="77777777" w:rsidR="00547208" w:rsidRPr="00856200" w:rsidRDefault="00547208" w:rsidP="00547208">
      <w:pPr>
        <w:pStyle w:val="Listenabsatz"/>
        <w:numPr>
          <w:ilvl w:val="0"/>
          <w:numId w:val="38"/>
        </w:numPr>
      </w:pPr>
      <w:r w:rsidRPr="00856200">
        <w:t>über Lernfortschritte sowie das Arbeits- und Sozialverhalten des Kindes informiert zu werden;</w:t>
      </w:r>
    </w:p>
    <w:p w14:paraId="6FD73FBE" w14:textId="77777777" w:rsidR="00547208" w:rsidRPr="00856200" w:rsidRDefault="00547208" w:rsidP="00547208">
      <w:pPr>
        <w:pStyle w:val="Listenabsatz"/>
        <w:numPr>
          <w:ilvl w:val="0"/>
          <w:numId w:val="38"/>
        </w:numPr>
      </w:pPr>
      <w:r w:rsidRPr="00856200">
        <w:t>in die bewerteten Leistungen des Kindes Einblick zu nehmen;</w:t>
      </w:r>
    </w:p>
    <w:p w14:paraId="2FB55602" w14:textId="77777777" w:rsidR="00547208" w:rsidRPr="00856200" w:rsidRDefault="00547208" w:rsidP="00547208">
      <w:pPr>
        <w:pStyle w:val="Listenabsatz"/>
        <w:numPr>
          <w:ilvl w:val="0"/>
          <w:numId w:val="38"/>
        </w:numPr>
      </w:pPr>
      <w:r w:rsidRPr="00856200">
        <w:t>Einzelgespräche mit der Lehrperson zu führen;</w:t>
      </w:r>
    </w:p>
    <w:p w14:paraId="5AB1597A" w14:textId="77777777" w:rsidR="00547208" w:rsidRPr="00856200" w:rsidRDefault="00547208" w:rsidP="00547208">
      <w:pPr>
        <w:pStyle w:val="Listenabsatz"/>
        <w:numPr>
          <w:ilvl w:val="0"/>
          <w:numId w:val="38"/>
        </w:numPr>
      </w:pPr>
      <w:r w:rsidRPr="00856200">
        <w:t>nach Absprache mit der Lehrperson Einblick in den Unterricht zu nehmen;</w:t>
      </w:r>
    </w:p>
    <w:p w14:paraId="60C2737C" w14:textId="77777777" w:rsidR="00547208" w:rsidRPr="00856200" w:rsidRDefault="00547208" w:rsidP="00547208">
      <w:pPr>
        <w:pStyle w:val="Listenabsatz"/>
        <w:numPr>
          <w:ilvl w:val="0"/>
          <w:numId w:val="38"/>
        </w:numPr>
      </w:pPr>
      <w:r w:rsidRPr="00856200">
        <w:t>bei Massnahmen für das Kind an den Entscheiden teilzunehmen, angehört zu werden, das Einverständnis zu geben oder selber Gesuche einzureichen (je nach Massnahme oder Förderungsart);</w:t>
      </w:r>
    </w:p>
    <w:p w14:paraId="1ED557E8" w14:textId="77777777" w:rsidR="00547208" w:rsidRPr="00856200" w:rsidRDefault="00547208" w:rsidP="00547208">
      <w:pPr>
        <w:pStyle w:val="Listenabsatz"/>
        <w:numPr>
          <w:ilvl w:val="0"/>
          <w:numId w:val="38"/>
        </w:numPr>
      </w:pPr>
      <w:r w:rsidRPr="00856200">
        <w:t>über Schulversuche und Reformen rechtzeitig informiert zu werden;</w:t>
      </w:r>
    </w:p>
    <w:p w14:paraId="799A1C6B" w14:textId="77777777" w:rsidR="00547208" w:rsidRPr="00856200" w:rsidRDefault="00547208" w:rsidP="00547208">
      <w:pPr>
        <w:pStyle w:val="Listenabsatz"/>
        <w:numPr>
          <w:ilvl w:val="0"/>
          <w:numId w:val="38"/>
        </w:numPr>
      </w:pPr>
      <w:r w:rsidRPr="00856200">
        <w:t>über Schulausfälle frühzeitig informiert zu werden;</w:t>
      </w:r>
    </w:p>
    <w:p w14:paraId="28413D78" w14:textId="77777777" w:rsidR="00547208" w:rsidRPr="00856200" w:rsidRDefault="00547208" w:rsidP="00547208">
      <w:pPr>
        <w:pStyle w:val="Listenabsatz"/>
        <w:numPr>
          <w:ilvl w:val="0"/>
          <w:numId w:val="38"/>
        </w:numPr>
      </w:pPr>
      <w:r w:rsidRPr="00856200">
        <w:t>während der obligatorischen Schulzeit in der Regel zumindest zu einer Elternzusammenkunft pro Schuljahr eingeladen zu werden;</w:t>
      </w:r>
    </w:p>
    <w:p w14:paraId="69DFDD2A" w14:textId="77777777" w:rsidR="00547208" w:rsidRPr="00856200" w:rsidRDefault="00547208" w:rsidP="00547208">
      <w:pPr>
        <w:pStyle w:val="Listenabsatz"/>
        <w:numPr>
          <w:ilvl w:val="0"/>
          <w:numId w:val="38"/>
        </w:numPr>
      </w:pPr>
      <w:r w:rsidRPr="00856200">
        <w:t>direkt oder über ihre Vereinigungen zu Rechtserlassen und Entwicklungen im Schulbereich, die für sie von besonderem Interesse sind, angehört zu werden;</w:t>
      </w:r>
    </w:p>
    <w:p w14:paraId="4C34736B" w14:textId="77777777" w:rsidR="00547208" w:rsidRPr="00856200" w:rsidRDefault="00547208" w:rsidP="00547208">
      <w:pPr>
        <w:pStyle w:val="Listenabsatz"/>
        <w:numPr>
          <w:ilvl w:val="0"/>
          <w:numId w:val="38"/>
        </w:numPr>
      </w:pPr>
      <w:r w:rsidRPr="00856200">
        <w:t xml:space="preserve">bei den Schulinstanzen vorzusprechen, wenn sie sich durch deren Handlungen und Erlasse benachteiligt oder in den Rechten verletzt fühlen; </w:t>
      </w:r>
    </w:p>
    <w:p w14:paraId="133C9D93" w14:textId="77777777" w:rsidR="00547208" w:rsidRDefault="00547208" w:rsidP="00547208">
      <w:pPr>
        <w:pStyle w:val="Listenabsatz"/>
        <w:numPr>
          <w:ilvl w:val="0"/>
          <w:numId w:val="38"/>
        </w:numPr>
      </w:pPr>
      <w:r w:rsidRPr="00856200">
        <w:t>von den Schulinstanzen eine anfechtbare Verfügung zu erhalten.</w:t>
      </w:r>
    </w:p>
    <w:p w14:paraId="1775D1BE" w14:textId="77777777" w:rsidR="00547208" w:rsidRDefault="00547208" w:rsidP="00547208">
      <w:pPr>
        <w:pStyle w:val="Marginalie"/>
        <w:framePr w:wrap="around"/>
      </w:pPr>
      <w:r>
        <w:t>Pflichten</w:t>
      </w:r>
    </w:p>
    <w:p w14:paraId="1DFC287D" w14:textId="77777777" w:rsidR="00547208" w:rsidRDefault="00547208" w:rsidP="00547208">
      <w:r>
        <w:t>Die Eltern sind verpflichtet,</w:t>
      </w:r>
    </w:p>
    <w:p w14:paraId="6DA9FB4E" w14:textId="77777777" w:rsidR="00547208" w:rsidRPr="00856200" w:rsidRDefault="00547208" w:rsidP="00547208">
      <w:pPr>
        <w:pStyle w:val="Listenabsatz"/>
        <w:numPr>
          <w:ilvl w:val="0"/>
          <w:numId w:val="38"/>
        </w:numPr>
      </w:pPr>
      <w:bookmarkStart w:id="88" w:name="_Toc95179491"/>
      <w:bookmarkStart w:id="89" w:name="_Toc270253510"/>
      <w:r w:rsidRPr="00856200">
        <w:t>ihr Kind zur Erfüllung der Schulpflicht anzuhalten;</w:t>
      </w:r>
    </w:p>
    <w:p w14:paraId="2D1ACC82" w14:textId="77777777" w:rsidR="00547208" w:rsidRPr="00856200" w:rsidRDefault="00547208" w:rsidP="00547208">
      <w:pPr>
        <w:pStyle w:val="Listenabsatz"/>
        <w:numPr>
          <w:ilvl w:val="0"/>
          <w:numId w:val="38"/>
        </w:numPr>
      </w:pPr>
      <w:r w:rsidRPr="00856200">
        <w:t>für vorgesehene Beurlaubungen frühzeitig um Bewilligung nachzusuchen sowie der Lehrperson eine Selbstdispensation vorgängig anzuzeigen und für Absenzen unverzüglich den Grund mitzuteilen;</w:t>
      </w:r>
    </w:p>
    <w:p w14:paraId="782463BA" w14:textId="77777777" w:rsidR="00547208" w:rsidRPr="00856200" w:rsidRDefault="00547208" w:rsidP="00547208">
      <w:pPr>
        <w:pStyle w:val="Listenabsatz"/>
        <w:numPr>
          <w:ilvl w:val="0"/>
          <w:numId w:val="38"/>
        </w:numPr>
      </w:pPr>
      <w:r w:rsidRPr="00856200">
        <w:lastRenderedPageBreak/>
        <w:t>die gesetzlichen Bestimmungen über das Schulwesen zu befolgen;</w:t>
      </w:r>
    </w:p>
    <w:p w14:paraId="2712C1DF" w14:textId="77777777" w:rsidR="00547208" w:rsidRPr="00856200" w:rsidRDefault="00547208" w:rsidP="00547208">
      <w:pPr>
        <w:pStyle w:val="Listenabsatz"/>
        <w:numPr>
          <w:ilvl w:val="0"/>
          <w:numId w:val="38"/>
        </w:numPr>
      </w:pPr>
      <w:r w:rsidRPr="00856200">
        <w:t>mit der Schule und den Schuldiensten zusammenzuarbeiten;</w:t>
      </w:r>
    </w:p>
    <w:p w14:paraId="15A43FB0" w14:textId="77777777" w:rsidR="00547208" w:rsidRPr="00856200" w:rsidRDefault="00547208" w:rsidP="00547208">
      <w:pPr>
        <w:pStyle w:val="Listenabsatz"/>
        <w:numPr>
          <w:ilvl w:val="0"/>
          <w:numId w:val="38"/>
        </w:numPr>
      </w:pPr>
      <w:r w:rsidRPr="00856200">
        <w:t>die Zeugnisse des Kindes einzusehen und zu unterzeichnen;</w:t>
      </w:r>
    </w:p>
    <w:p w14:paraId="592BF4D7" w14:textId="77777777" w:rsidR="00547208" w:rsidRPr="00856200" w:rsidRDefault="00547208" w:rsidP="00547208">
      <w:pPr>
        <w:pStyle w:val="Listenabsatz"/>
        <w:numPr>
          <w:ilvl w:val="0"/>
          <w:numId w:val="38"/>
        </w:numPr>
      </w:pPr>
      <w:r w:rsidRPr="00856200">
        <w:t>der Einladung der Lehrpersonen zu Beurteilungsgesprächen nachzukommen.</w:t>
      </w:r>
    </w:p>
    <w:p w14:paraId="065CB4E6" w14:textId="77777777" w:rsidR="00547208" w:rsidRPr="00856200" w:rsidRDefault="00547208" w:rsidP="00547208">
      <w:pPr>
        <w:pStyle w:val="berschrift2"/>
      </w:pPr>
      <w:bookmarkStart w:id="90" w:name="_Toc485907170"/>
      <w:bookmarkStart w:id="91" w:name="_Toc132813864"/>
      <w:r w:rsidRPr="00856200">
        <w:t xml:space="preserve">Rechte und Pflichten der </w:t>
      </w:r>
      <w:r>
        <w:t>Schülerinnen und Schüler</w:t>
      </w:r>
      <w:bookmarkEnd w:id="90"/>
      <w:bookmarkEnd w:id="91"/>
    </w:p>
    <w:p w14:paraId="2D949866" w14:textId="77777777" w:rsidR="00547208" w:rsidRDefault="00547208" w:rsidP="00547208">
      <w:pPr>
        <w:pStyle w:val="Marginalie"/>
        <w:framePr w:wrap="around"/>
      </w:pPr>
      <w:r>
        <w:t>Rechte</w:t>
      </w:r>
    </w:p>
    <w:p w14:paraId="38A7476A" w14:textId="77777777" w:rsidR="00547208" w:rsidRPr="00856200" w:rsidRDefault="00547208" w:rsidP="00547208">
      <w:r>
        <w:t>D</w:t>
      </w:r>
      <w:r w:rsidRPr="00856200">
        <w:t xml:space="preserve">ie </w:t>
      </w:r>
      <w:r>
        <w:t>Schülerinnen und Schüler haben das Recht,</w:t>
      </w:r>
    </w:p>
    <w:bookmarkEnd w:id="88"/>
    <w:bookmarkEnd w:id="89"/>
    <w:p w14:paraId="046B767E" w14:textId="77777777" w:rsidR="00547208" w:rsidRPr="00856200" w:rsidRDefault="00547208" w:rsidP="00547208">
      <w:pPr>
        <w:pStyle w:val="Listenabsatz"/>
        <w:numPr>
          <w:ilvl w:val="0"/>
          <w:numId w:val="38"/>
        </w:numPr>
      </w:pPr>
      <w:r w:rsidRPr="00856200">
        <w:t>eine Ausbildung und Erziehung zu erhalten, die ihren Fähigkeiten entspricht;</w:t>
      </w:r>
    </w:p>
    <w:p w14:paraId="29AD701B" w14:textId="77777777" w:rsidR="00547208" w:rsidRPr="00856200" w:rsidRDefault="00547208" w:rsidP="00547208">
      <w:pPr>
        <w:pStyle w:val="Listenabsatz"/>
        <w:numPr>
          <w:ilvl w:val="0"/>
          <w:numId w:val="38"/>
        </w:numPr>
      </w:pPr>
      <w:r w:rsidRPr="00856200">
        <w:t>mindestens ein Jahr den Kindergarten besuchen zu können;</w:t>
      </w:r>
    </w:p>
    <w:p w14:paraId="7DB2755A" w14:textId="77777777" w:rsidR="00547208" w:rsidRPr="00856200" w:rsidRDefault="00547208" w:rsidP="00547208">
      <w:pPr>
        <w:pStyle w:val="Listenabsatz"/>
        <w:numPr>
          <w:ilvl w:val="0"/>
          <w:numId w:val="38"/>
        </w:numPr>
      </w:pPr>
      <w:r w:rsidRPr="00856200">
        <w:t>auf dieselben Ausbildungsmöglichkeiten für Mädchen und Knaben;</w:t>
      </w:r>
    </w:p>
    <w:p w14:paraId="424CEAB7" w14:textId="77777777" w:rsidR="00547208" w:rsidRPr="00856200" w:rsidRDefault="00547208" w:rsidP="00547208">
      <w:pPr>
        <w:pStyle w:val="Listenabsatz"/>
        <w:numPr>
          <w:ilvl w:val="0"/>
          <w:numId w:val="38"/>
        </w:numPr>
      </w:pPr>
      <w:r w:rsidRPr="00856200">
        <w:t>auf wöchentlich mindestens zwei freie halbe Schultage oder auf einen ganzen schulfreien Tag;</w:t>
      </w:r>
    </w:p>
    <w:p w14:paraId="1BD55369" w14:textId="77777777" w:rsidR="00547208" w:rsidRPr="00856200" w:rsidRDefault="00547208" w:rsidP="00547208">
      <w:pPr>
        <w:pStyle w:val="Listenabsatz"/>
        <w:numPr>
          <w:ilvl w:val="0"/>
          <w:numId w:val="38"/>
        </w:numPr>
      </w:pPr>
      <w:r w:rsidRPr="00856200">
        <w:t>auf geeignete Förderungsmassnahmen bei körperlichen, geistigen und psychischen Defiziten und Schwierigkeiten;</w:t>
      </w:r>
    </w:p>
    <w:p w14:paraId="61EDB052" w14:textId="77777777" w:rsidR="00547208" w:rsidRPr="00856200" w:rsidRDefault="00547208" w:rsidP="00547208">
      <w:pPr>
        <w:pStyle w:val="Listenabsatz"/>
        <w:numPr>
          <w:ilvl w:val="0"/>
          <w:numId w:val="38"/>
        </w:numPr>
      </w:pPr>
      <w:r w:rsidRPr="00856200">
        <w:t>die Schuldienste zu beanspruchen;</w:t>
      </w:r>
    </w:p>
    <w:p w14:paraId="76921712" w14:textId="77777777" w:rsidR="00547208" w:rsidRPr="00856200" w:rsidRDefault="00547208" w:rsidP="00547208">
      <w:pPr>
        <w:pStyle w:val="Listenabsatz"/>
        <w:numPr>
          <w:ilvl w:val="0"/>
          <w:numId w:val="38"/>
        </w:numPr>
      </w:pPr>
      <w:r w:rsidRPr="00856200">
        <w:t>gerecht beurteilt und behandelt zu werden sowie im Rahmen der Promotionsordnung und des Übertrittsverfahrens den Schultyp frei zu wählen;</w:t>
      </w:r>
    </w:p>
    <w:p w14:paraId="5D8C1336" w14:textId="77777777" w:rsidR="00547208" w:rsidRPr="00856200" w:rsidRDefault="00547208" w:rsidP="00547208">
      <w:pPr>
        <w:pStyle w:val="Listenabsatz"/>
        <w:numPr>
          <w:ilvl w:val="0"/>
          <w:numId w:val="38"/>
        </w:numPr>
      </w:pPr>
      <w:r w:rsidRPr="00856200">
        <w:t>ihre Persönlichkeit frei und menschenwürdig entfalten zu können;</w:t>
      </w:r>
    </w:p>
    <w:p w14:paraId="61C9DA41" w14:textId="77777777" w:rsidR="00547208" w:rsidRPr="00856200" w:rsidRDefault="00547208" w:rsidP="00547208">
      <w:pPr>
        <w:pStyle w:val="Listenabsatz"/>
        <w:numPr>
          <w:ilvl w:val="0"/>
          <w:numId w:val="38"/>
        </w:numPr>
      </w:pPr>
      <w:r w:rsidRPr="00856200">
        <w:t>dass ihre Privatsphäre gewahrt bleibt;</w:t>
      </w:r>
    </w:p>
    <w:p w14:paraId="17C6CF13" w14:textId="77777777" w:rsidR="00547208" w:rsidRPr="00856200" w:rsidRDefault="00547208" w:rsidP="00547208">
      <w:pPr>
        <w:pStyle w:val="Listenabsatz"/>
        <w:numPr>
          <w:ilvl w:val="0"/>
          <w:numId w:val="38"/>
        </w:numPr>
      </w:pPr>
      <w:r w:rsidRPr="00856200">
        <w:t>im Schulalltag angemessen mitreden zu können.</w:t>
      </w:r>
    </w:p>
    <w:p w14:paraId="4102CF1D" w14:textId="77777777" w:rsidR="00547208" w:rsidRDefault="00547208" w:rsidP="00547208">
      <w:pPr>
        <w:pStyle w:val="Marginalie"/>
        <w:framePr w:wrap="around"/>
      </w:pPr>
      <w:r>
        <w:t>Pflichten</w:t>
      </w:r>
    </w:p>
    <w:p w14:paraId="23D062C1" w14:textId="77777777" w:rsidR="00547208" w:rsidRPr="00856200" w:rsidRDefault="00547208" w:rsidP="00547208">
      <w:r>
        <w:t>D</w:t>
      </w:r>
      <w:r w:rsidRPr="00856200">
        <w:t xml:space="preserve">ie </w:t>
      </w:r>
      <w:r>
        <w:t>Schülerinnen und Schüler sind verpflichtet,</w:t>
      </w:r>
    </w:p>
    <w:p w14:paraId="0C694A14" w14:textId="77777777" w:rsidR="00547208" w:rsidRPr="00E6648C" w:rsidRDefault="00547208" w:rsidP="00547208">
      <w:pPr>
        <w:pStyle w:val="Listenabsatz"/>
        <w:numPr>
          <w:ilvl w:val="0"/>
          <w:numId w:val="38"/>
        </w:numPr>
      </w:pPr>
      <w:r w:rsidRPr="00E6648C">
        <w:t>den Unterricht regelmässig zu besuchen;</w:t>
      </w:r>
    </w:p>
    <w:p w14:paraId="3E4B8B13" w14:textId="77777777" w:rsidR="00547208" w:rsidRPr="00E6648C" w:rsidRDefault="00547208" w:rsidP="00547208">
      <w:pPr>
        <w:pStyle w:val="Listenabsatz"/>
        <w:numPr>
          <w:ilvl w:val="0"/>
          <w:numId w:val="38"/>
        </w:numPr>
      </w:pPr>
      <w:r w:rsidRPr="00E6648C">
        <w:t>die obligatorischen Fächer und die selbst gewählten Freifächer sowie die obligatorischen Schulanlässe zu besuchen;</w:t>
      </w:r>
    </w:p>
    <w:p w14:paraId="73233F60" w14:textId="77777777" w:rsidR="00547208" w:rsidRPr="00E6648C" w:rsidRDefault="00547208" w:rsidP="00547208">
      <w:pPr>
        <w:pStyle w:val="Listenabsatz"/>
        <w:numPr>
          <w:ilvl w:val="0"/>
          <w:numId w:val="38"/>
        </w:numPr>
      </w:pPr>
      <w:r w:rsidRPr="00E6648C">
        <w:t>aktiv mitzuarbeiten und den Weisungen der Lehrpersonen sowie den schulhausinternen Vorschriften nachzukommen;</w:t>
      </w:r>
    </w:p>
    <w:p w14:paraId="2A434029" w14:textId="77777777" w:rsidR="00547208" w:rsidRPr="00E6648C" w:rsidRDefault="00547208" w:rsidP="00547208">
      <w:pPr>
        <w:pStyle w:val="Listenabsatz"/>
        <w:numPr>
          <w:ilvl w:val="0"/>
          <w:numId w:val="38"/>
        </w:numPr>
      </w:pPr>
      <w:r w:rsidRPr="00E6648C">
        <w:t>den Mitschülerinnen und Mitschülern sowie den Lehrpersonen und weiteren im Schulbetrieb tätigen Personen mit Achtung und Wertschätzung zu begegnen;</w:t>
      </w:r>
    </w:p>
    <w:p w14:paraId="71012927" w14:textId="77777777" w:rsidR="00547208" w:rsidRPr="00E6648C" w:rsidRDefault="00547208" w:rsidP="00547208">
      <w:pPr>
        <w:pStyle w:val="Listenabsatz"/>
        <w:numPr>
          <w:ilvl w:val="0"/>
          <w:numId w:val="38"/>
        </w:numPr>
      </w:pPr>
      <w:r w:rsidRPr="00E6648C">
        <w:t>mit fremdem Eigentum sorgfältig umzugehen.</w:t>
      </w:r>
    </w:p>
    <w:p w14:paraId="5494A937" w14:textId="77777777" w:rsidR="00547208" w:rsidRPr="00E6648C" w:rsidRDefault="00547208" w:rsidP="00547208">
      <w:pPr>
        <w:pStyle w:val="berschrift1"/>
      </w:pPr>
      <w:bookmarkStart w:id="92" w:name="_Toc485907171"/>
      <w:bookmarkStart w:id="93" w:name="_Toc132813865"/>
      <w:r w:rsidRPr="00E6648C">
        <w:lastRenderedPageBreak/>
        <w:t>Disziplinarmassnahmen</w:t>
      </w:r>
      <w:bookmarkEnd w:id="79"/>
      <w:bookmarkEnd w:id="80"/>
      <w:bookmarkEnd w:id="81"/>
      <w:bookmarkEnd w:id="82"/>
      <w:bookmarkEnd w:id="83"/>
      <w:bookmarkEnd w:id="84"/>
      <w:bookmarkEnd w:id="92"/>
      <w:bookmarkEnd w:id="93"/>
    </w:p>
    <w:p w14:paraId="662C7A1F" w14:textId="77777777" w:rsidR="00547208" w:rsidRPr="00E6648C" w:rsidRDefault="00547208" w:rsidP="00547208">
      <w:pPr>
        <w:pStyle w:val="berschrift2"/>
        <w:ind w:left="576" w:hanging="576"/>
      </w:pPr>
      <w:bookmarkStart w:id="94" w:name="_Toc38246144"/>
      <w:bookmarkStart w:id="95" w:name="_Toc38880912"/>
      <w:bookmarkStart w:id="96" w:name="_Toc43251964"/>
      <w:bookmarkStart w:id="97" w:name="_Toc43253821"/>
      <w:bookmarkStart w:id="98" w:name="_Toc43254013"/>
      <w:bookmarkStart w:id="99" w:name="_Toc63774623"/>
      <w:bookmarkStart w:id="100" w:name="_Toc289870131"/>
      <w:bookmarkStart w:id="101" w:name="_Toc414977648"/>
      <w:bookmarkStart w:id="102" w:name="_Toc485907172"/>
      <w:bookmarkStart w:id="103" w:name="_Toc132813866"/>
      <w:r w:rsidRPr="00E6648C">
        <w:t>Rechtliche Grundlagen</w:t>
      </w:r>
      <w:bookmarkEnd w:id="94"/>
      <w:bookmarkEnd w:id="95"/>
      <w:bookmarkEnd w:id="96"/>
      <w:bookmarkEnd w:id="97"/>
      <w:bookmarkEnd w:id="98"/>
      <w:bookmarkEnd w:id="99"/>
      <w:bookmarkEnd w:id="100"/>
      <w:bookmarkEnd w:id="101"/>
      <w:bookmarkEnd w:id="102"/>
      <w:bookmarkEnd w:id="103"/>
    </w:p>
    <w:p w14:paraId="5355DA9E" w14:textId="77777777" w:rsidR="00547208" w:rsidRPr="00E6648C" w:rsidRDefault="00547208" w:rsidP="00547208">
      <w:r w:rsidRPr="00E6648C">
        <w:t>Die Disziplinarmassnahmen sind in Schulgesetz und Schulverordnung wie folgt geregelt:</w:t>
      </w:r>
    </w:p>
    <w:p w14:paraId="1FB0B3B2" w14:textId="238DA171" w:rsidR="00547208" w:rsidRPr="00F1228B" w:rsidRDefault="00F1228B" w:rsidP="00547208">
      <w:pPr>
        <w:pStyle w:val="artikelfett"/>
      </w:pPr>
      <w:r w:rsidRPr="00F1228B">
        <w:t>Bildungsg</w:t>
      </w:r>
      <w:r w:rsidR="00547208" w:rsidRPr="00F1228B">
        <w:t>esetz (RB 10.1111)</w:t>
      </w:r>
    </w:p>
    <w:p w14:paraId="58EA7467" w14:textId="2FCEFB12" w:rsidR="00547208" w:rsidRPr="00F1228B" w:rsidRDefault="00547208" w:rsidP="00547208">
      <w:r w:rsidRPr="00F1228B">
        <w:t xml:space="preserve">Im </w:t>
      </w:r>
      <w:r w:rsidR="00F1228B" w:rsidRPr="00F1228B">
        <w:t>Bildungs</w:t>
      </w:r>
      <w:r w:rsidRPr="00F1228B">
        <w:t>gesetz wird der Grundsatz festgehalten.</w:t>
      </w:r>
    </w:p>
    <w:p w14:paraId="35806ADC" w14:textId="123F7D59" w:rsidR="00547208" w:rsidRPr="00F1228B" w:rsidRDefault="00547208" w:rsidP="00547208">
      <w:pPr>
        <w:pStyle w:val="artikelfett"/>
      </w:pPr>
      <w:r w:rsidRPr="00F1228B">
        <w:t>Artikel 2</w:t>
      </w:r>
      <w:r w:rsidR="00F1228B" w:rsidRPr="00F1228B">
        <w:t>0</w:t>
      </w:r>
      <w:r w:rsidRPr="00F1228B">
        <w:tab/>
        <w:t>Vorzeitige Entlassung</w:t>
      </w:r>
    </w:p>
    <w:p w14:paraId="1A9052CA" w14:textId="485ACBFB" w:rsidR="00547208" w:rsidRPr="00F1228B" w:rsidRDefault="00F1228B" w:rsidP="00547208">
      <w:pPr>
        <w:pStyle w:val="artikelChar"/>
        <w:spacing w:line="280" w:lineRule="atLeast"/>
      </w:pPr>
      <w:r w:rsidRPr="00F1228B">
        <w:t>Lernende</w:t>
      </w:r>
      <w:r w:rsidR="00547208" w:rsidRPr="00F1228B">
        <w:t xml:space="preserve">, die wenigstens </w:t>
      </w:r>
      <w:r w:rsidRPr="00F1228B">
        <w:t>neun</w:t>
      </w:r>
      <w:r w:rsidR="00547208" w:rsidRPr="00F1228B">
        <w:t xml:space="preserve"> Schuljahre abgeschlossen haben, können vom Schulrat aus wichtigen Gründen vorzeitig aus der Schulpflicht entlassen werden. Bei seinem Entscheid zieht er die Eltern und Sachverständige bei.</w:t>
      </w:r>
    </w:p>
    <w:p w14:paraId="2DC4D332" w14:textId="48128062" w:rsidR="00547208" w:rsidRPr="00F1228B" w:rsidRDefault="00547208" w:rsidP="00547208">
      <w:pPr>
        <w:pStyle w:val="artikelfett"/>
      </w:pPr>
      <w:r w:rsidRPr="00F1228B">
        <w:t xml:space="preserve">Artikel </w:t>
      </w:r>
      <w:r w:rsidR="00F1228B" w:rsidRPr="00F1228B">
        <w:t>4</w:t>
      </w:r>
      <w:r w:rsidRPr="00F1228B">
        <w:t>5</w:t>
      </w:r>
      <w:r w:rsidRPr="00F1228B">
        <w:tab/>
        <w:t>Disziplinarmassnahmen</w:t>
      </w:r>
    </w:p>
    <w:p w14:paraId="2BCB4AC3" w14:textId="77777777" w:rsidR="00F1228B" w:rsidRPr="00F1228B" w:rsidRDefault="00547208" w:rsidP="00547208">
      <w:pPr>
        <w:pStyle w:val="artikelChar"/>
        <w:spacing w:line="280" w:lineRule="atLeast"/>
      </w:pPr>
      <w:r w:rsidRPr="00F1228B">
        <w:rPr>
          <w:vertAlign w:val="superscript"/>
        </w:rPr>
        <w:t>1</w:t>
      </w:r>
      <w:r w:rsidRPr="00F1228B">
        <w:t xml:space="preserve"> Gegen </w:t>
      </w:r>
      <w:r w:rsidR="00F1228B" w:rsidRPr="00F1228B">
        <w:t>Lernende</w:t>
      </w:r>
      <w:r w:rsidRPr="00F1228B">
        <w:t xml:space="preserve">, </w:t>
      </w:r>
      <w:r w:rsidR="00F1228B" w:rsidRPr="00F1228B">
        <w:t>deren Verhalten zu Beanstandungen Anlass gibt, können erzieherisch sinnvolle Disziplinarmassnahmen angeordnet werden.</w:t>
      </w:r>
    </w:p>
    <w:p w14:paraId="2D91362D" w14:textId="5FE7E62B" w:rsidR="00547208" w:rsidRPr="00F1228B" w:rsidRDefault="00F1228B" w:rsidP="00547208">
      <w:pPr>
        <w:pStyle w:val="artikelChar"/>
        <w:spacing w:line="280" w:lineRule="atLeast"/>
      </w:pPr>
      <w:r w:rsidRPr="00F1228B">
        <w:rPr>
          <w:vertAlign w:val="superscript"/>
        </w:rPr>
        <w:t>2</w:t>
      </w:r>
      <w:r w:rsidR="00547208" w:rsidRPr="00F1228B">
        <w:t xml:space="preserve"> Die schwerste Disziplinarmassnahme ist der Ausschluss aus der Schule. Während de</w:t>
      </w:r>
      <w:r w:rsidRPr="00F1228B">
        <w:t>r</w:t>
      </w:r>
      <w:r w:rsidR="00547208" w:rsidRPr="00F1228B">
        <w:t xml:space="preserve"> ersten </w:t>
      </w:r>
      <w:r w:rsidRPr="00F1228B">
        <w:t>neun</w:t>
      </w:r>
      <w:r w:rsidR="00547208" w:rsidRPr="00F1228B">
        <w:t xml:space="preserve"> Jahre der obligatorischen Schulzeit ist der Ausschluss aus der Schule mit der Anordnung einer anderen geeigneten Schulung </w:t>
      </w:r>
      <w:r w:rsidRPr="00F1228B">
        <w:t xml:space="preserve">oder erzieherisch sinnvollen Massnahme </w:t>
      </w:r>
      <w:r w:rsidR="00547208" w:rsidRPr="00F1228B">
        <w:t>zu verbinden.</w:t>
      </w:r>
    </w:p>
    <w:p w14:paraId="36D82E9F" w14:textId="6CCAB704" w:rsidR="00547208" w:rsidRPr="00E6648C" w:rsidRDefault="00F1228B" w:rsidP="00547208">
      <w:pPr>
        <w:pStyle w:val="artikelChar"/>
        <w:spacing w:line="280" w:lineRule="atLeast"/>
      </w:pPr>
      <w:r w:rsidRPr="00F1228B">
        <w:rPr>
          <w:vertAlign w:val="superscript"/>
        </w:rPr>
        <w:t>3</w:t>
      </w:r>
      <w:r w:rsidR="00547208" w:rsidRPr="00F1228B">
        <w:t xml:space="preserve"> Der Landrat regelt durch Verordnung die Massnahmen, die Zuständigkeit und das Verfahren in Disziplinarfragen.</w:t>
      </w:r>
    </w:p>
    <w:p w14:paraId="1E814E2C" w14:textId="77777777" w:rsidR="00547208" w:rsidRPr="005D49DE" w:rsidRDefault="00547208" w:rsidP="00547208">
      <w:pPr>
        <w:rPr>
          <w:i/>
          <w:highlight w:val="yellow"/>
        </w:rPr>
      </w:pPr>
    </w:p>
    <w:p w14:paraId="61A0C19A" w14:textId="77777777" w:rsidR="00547208" w:rsidRPr="00E6648C" w:rsidRDefault="00547208" w:rsidP="00547208">
      <w:pPr>
        <w:rPr>
          <w:b/>
          <w:i/>
        </w:rPr>
      </w:pPr>
      <w:r w:rsidRPr="00E6648C">
        <w:rPr>
          <w:b/>
          <w:i/>
        </w:rPr>
        <w:t>Schulverordnung (RB 10.1115)</w:t>
      </w:r>
    </w:p>
    <w:p w14:paraId="6F30260E" w14:textId="77777777" w:rsidR="00547208" w:rsidRPr="00E6648C" w:rsidRDefault="00547208" w:rsidP="00547208">
      <w:r w:rsidRPr="00E6648C">
        <w:t>In der Schulverordnung ist geregelt, wer für welche Massnahme zuständig ist.</w:t>
      </w:r>
    </w:p>
    <w:p w14:paraId="2530E39E" w14:textId="77777777" w:rsidR="00547208" w:rsidRPr="00E6648C" w:rsidRDefault="00547208" w:rsidP="00547208">
      <w:pPr>
        <w:pStyle w:val="artikelfett"/>
      </w:pPr>
      <w:r w:rsidRPr="00E6648C">
        <w:t>Artikel 35</w:t>
      </w:r>
      <w:r w:rsidRPr="00E6648C">
        <w:tab/>
        <w:t xml:space="preserve">Disziplinarmassnahmen (Art. 51 </w:t>
      </w:r>
      <w:proofErr w:type="spellStart"/>
      <w:r w:rsidRPr="00E6648C">
        <w:t>SchG</w:t>
      </w:r>
      <w:proofErr w:type="spellEnd"/>
      <w:r w:rsidRPr="00E6648C">
        <w:t>)</w:t>
      </w:r>
    </w:p>
    <w:p w14:paraId="5F98FA0A" w14:textId="77777777" w:rsidR="00547208" w:rsidRPr="00E6648C" w:rsidRDefault="00547208" w:rsidP="00547208">
      <w:pPr>
        <w:pStyle w:val="style191"/>
        <w:shd w:val="clear" w:color="auto" w:fill="FFFFFF"/>
        <w:spacing w:line="280" w:lineRule="atLeast"/>
        <w:rPr>
          <w:i/>
        </w:rPr>
      </w:pPr>
      <w:r w:rsidRPr="00E6648C">
        <w:rPr>
          <w:rStyle w:val="style1"/>
          <w:sz w:val="13"/>
          <w:szCs w:val="13"/>
        </w:rPr>
        <w:t xml:space="preserve">1 </w:t>
      </w:r>
      <w:r w:rsidRPr="00E6648C">
        <w:rPr>
          <w:i/>
        </w:rPr>
        <w:t>Gegen Schülerinnen und Schüler, die schuldhaft die gesetzlich geregelte Schulordnung verletzen oder den Schulbetrieb auf andere Weise untragbar stören, können Disziplinarmassnahmen getroffen werden.</w:t>
      </w:r>
    </w:p>
    <w:p w14:paraId="0ABD4314" w14:textId="77777777" w:rsidR="00547208" w:rsidRPr="00E6648C" w:rsidRDefault="00547208" w:rsidP="00547208">
      <w:pPr>
        <w:pStyle w:val="style191"/>
        <w:shd w:val="clear" w:color="auto" w:fill="FFFFFF"/>
        <w:rPr>
          <w:i/>
        </w:rPr>
      </w:pPr>
      <w:r w:rsidRPr="00E6648C">
        <w:rPr>
          <w:rStyle w:val="style1"/>
          <w:sz w:val="13"/>
          <w:szCs w:val="13"/>
        </w:rPr>
        <w:t xml:space="preserve">2 </w:t>
      </w:r>
      <w:r w:rsidRPr="00E6648C">
        <w:rPr>
          <w:i/>
        </w:rPr>
        <w:t>Alle Disziplinarmassnahmen müssen erzieherischen Charakter haben.</w:t>
      </w:r>
    </w:p>
    <w:p w14:paraId="19C309E5" w14:textId="77777777" w:rsidR="00547208" w:rsidRPr="00E6648C" w:rsidRDefault="00547208" w:rsidP="00547208">
      <w:pPr>
        <w:pStyle w:val="style191"/>
        <w:shd w:val="clear" w:color="auto" w:fill="FFFFFF"/>
        <w:rPr>
          <w:i/>
        </w:rPr>
      </w:pPr>
      <w:r w:rsidRPr="00E6648C">
        <w:rPr>
          <w:rStyle w:val="style1"/>
          <w:sz w:val="13"/>
          <w:szCs w:val="13"/>
        </w:rPr>
        <w:t xml:space="preserve">3 </w:t>
      </w:r>
      <w:r w:rsidRPr="00E6648C">
        <w:rPr>
          <w:i/>
        </w:rPr>
        <w:t>Die Lehrperson ist für folgende Disziplinarmassnahmen zuständig:</w:t>
      </w:r>
    </w:p>
    <w:p w14:paraId="6A5F4F6F" w14:textId="77777777" w:rsidR="00547208" w:rsidRPr="00E6648C" w:rsidRDefault="00547208" w:rsidP="00547208">
      <w:pPr>
        <w:pStyle w:val="style221"/>
        <w:shd w:val="clear" w:color="auto" w:fill="FFFFFF"/>
        <w:rPr>
          <w:i/>
        </w:rPr>
      </w:pPr>
      <w:r w:rsidRPr="00E6648C">
        <w:rPr>
          <w:rStyle w:val="style8"/>
        </w:rPr>
        <w:t xml:space="preserve">a) </w:t>
      </w:r>
      <w:r w:rsidRPr="00E6648C">
        <w:rPr>
          <w:i/>
        </w:rPr>
        <w:t>Ermahnung der Schülerin oder des Schülers;</w:t>
      </w:r>
    </w:p>
    <w:p w14:paraId="65774CD5" w14:textId="77777777" w:rsidR="00547208" w:rsidRPr="00E6648C" w:rsidRDefault="00547208" w:rsidP="00547208">
      <w:pPr>
        <w:pStyle w:val="style221"/>
        <w:shd w:val="clear" w:color="auto" w:fill="FFFFFF"/>
        <w:rPr>
          <w:i/>
        </w:rPr>
      </w:pPr>
      <w:r w:rsidRPr="00E6648C">
        <w:rPr>
          <w:rStyle w:val="style8"/>
        </w:rPr>
        <w:t xml:space="preserve">b) </w:t>
      </w:r>
      <w:r w:rsidRPr="00E6648C">
        <w:rPr>
          <w:i/>
        </w:rPr>
        <w:t>mündliche oder schriftliche Verwarnung der Schülerin oder des Schülers;</w:t>
      </w:r>
    </w:p>
    <w:p w14:paraId="2CCB7CB8" w14:textId="77777777" w:rsidR="00547208" w:rsidRPr="00E6648C" w:rsidRDefault="00547208" w:rsidP="00547208">
      <w:pPr>
        <w:pStyle w:val="style221"/>
        <w:shd w:val="clear" w:color="auto" w:fill="FFFFFF"/>
        <w:rPr>
          <w:i/>
        </w:rPr>
      </w:pPr>
      <w:r w:rsidRPr="00E6648C">
        <w:rPr>
          <w:rStyle w:val="style8"/>
        </w:rPr>
        <w:t xml:space="preserve">c) </w:t>
      </w:r>
      <w:r w:rsidRPr="00E6648C">
        <w:rPr>
          <w:i/>
        </w:rPr>
        <w:t>zusätzliche sinnvolle Arbeit;</w:t>
      </w:r>
    </w:p>
    <w:p w14:paraId="157C638E" w14:textId="77777777" w:rsidR="00547208" w:rsidRPr="00E6648C" w:rsidRDefault="00547208" w:rsidP="00547208">
      <w:pPr>
        <w:pStyle w:val="style221"/>
        <w:shd w:val="clear" w:color="auto" w:fill="FFFFFF"/>
        <w:rPr>
          <w:i/>
        </w:rPr>
      </w:pPr>
      <w:r w:rsidRPr="00E6648C">
        <w:rPr>
          <w:rStyle w:val="style8"/>
        </w:rPr>
        <w:t xml:space="preserve">d) </w:t>
      </w:r>
      <w:r w:rsidRPr="00E6648C">
        <w:rPr>
          <w:i/>
        </w:rPr>
        <w:t>Zurückbehalten nach dem Unterricht unter Aufsicht der Lehrperson und nach Orientierung der Eltern;</w:t>
      </w:r>
    </w:p>
    <w:p w14:paraId="600407B7" w14:textId="77777777" w:rsidR="00547208" w:rsidRPr="00E6648C" w:rsidRDefault="00547208" w:rsidP="00547208">
      <w:pPr>
        <w:pStyle w:val="style221"/>
        <w:shd w:val="clear" w:color="auto" w:fill="FFFFFF"/>
        <w:rPr>
          <w:i/>
        </w:rPr>
      </w:pPr>
      <w:r w:rsidRPr="00E6648C">
        <w:rPr>
          <w:rStyle w:val="style8"/>
        </w:rPr>
        <w:t xml:space="preserve">e) </w:t>
      </w:r>
      <w:r w:rsidRPr="00E6648C">
        <w:rPr>
          <w:i/>
        </w:rPr>
        <w:t>kurzzeitige Wegweisung vom Unterricht mit Verbleib im Schulhaus;</w:t>
      </w:r>
    </w:p>
    <w:p w14:paraId="15A8DC1D" w14:textId="77777777" w:rsidR="00547208" w:rsidRPr="00E6648C" w:rsidRDefault="00547208" w:rsidP="00547208">
      <w:pPr>
        <w:pStyle w:val="style221"/>
        <w:shd w:val="clear" w:color="auto" w:fill="FFFFFF"/>
        <w:rPr>
          <w:i/>
        </w:rPr>
      </w:pPr>
      <w:r w:rsidRPr="00E6648C">
        <w:rPr>
          <w:rStyle w:val="style8"/>
        </w:rPr>
        <w:t xml:space="preserve">f) </w:t>
      </w:r>
      <w:r w:rsidRPr="00E6648C">
        <w:rPr>
          <w:i/>
        </w:rPr>
        <w:t>Ausschluss aus laufenden besonderen Schulveranstaltungen wie insbesondere Lagern oder Projektwochen.</w:t>
      </w:r>
    </w:p>
    <w:p w14:paraId="0A10F5D7" w14:textId="77777777" w:rsidR="00547208" w:rsidRPr="00E6648C" w:rsidRDefault="00547208" w:rsidP="00547208">
      <w:pPr>
        <w:pStyle w:val="style191"/>
        <w:shd w:val="clear" w:color="auto" w:fill="FFFFFF"/>
        <w:rPr>
          <w:i/>
        </w:rPr>
      </w:pPr>
      <w:r w:rsidRPr="00E6648C">
        <w:rPr>
          <w:rStyle w:val="style1"/>
          <w:sz w:val="13"/>
          <w:szCs w:val="13"/>
        </w:rPr>
        <w:lastRenderedPageBreak/>
        <w:t xml:space="preserve">4 </w:t>
      </w:r>
      <w:r w:rsidRPr="00E6648C">
        <w:rPr>
          <w:i/>
        </w:rPr>
        <w:t>Die Schulleitung trifft folgende Disziplinarmassnahmen:</w:t>
      </w:r>
    </w:p>
    <w:p w14:paraId="47B40083" w14:textId="77777777" w:rsidR="00547208" w:rsidRPr="00E6648C" w:rsidRDefault="00547208" w:rsidP="00547208">
      <w:pPr>
        <w:pStyle w:val="style221"/>
        <w:shd w:val="clear" w:color="auto" w:fill="FFFFFF"/>
        <w:rPr>
          <w:i/>
        </w:rPr>
      </w:pPr>
      <w:r w:rsidRPr="00E6648C">
        <w:rPr>
          <w:rStyle w:val="style8"/>
        </w:rPr>
        <w:t xml:space="preserve">a) </w:t>
      </w:r>
      <w:r w:rsidRPr="00E6648C">
        <w:rPr>
          <w:i/>
        </w:rPr>
        <w:t>schriftliche Verwarnung zuhanden der Eltern;</w:t>
      </w:r>
    </w:p>
    <w:p w14:paraId="5F847F66" w14:textId="77777777" w:rsidR="00547208" w:rsidRPr="00E6648C" w:rsidRDefault="00547208" w:rsidP="00547208">
      <w:pPr>
        <w:pStyle w:val="style221"/>
        <w:shd w:val="clear" w:color="auto" w:fill="FFFFFF"/>
        <w:rPr>
          <w:i/>
        </w:rPr>
      </w:pPr>
      <w:r w:rsidRPr="00E6648C">
        <w:rPr>
          <w:rStyle w:val="style8"/>
        </w:rPr>
        <w:t xml:space="preserve">b) </w:t>
      </w:r>
      <w:r w:rsidRPr="00E6648C">
        <w:rPr>
          <w:i/>
        </w:rPr>
        <w:t>Androhung eines Antrags an den Schulrat, eine weitere Disziplinarmassnahme zu treffen.</w:t>
      </w:r>
    </w:p>
    <w:p w14:paraId="791855C6" w14:textId="77777777" w:rsidR="00547208" w:rsidRPr="00E6648C" w:rsidRDefault="00547208" w:rsidP="00547208">
      <w:pPr>
        <w:pStyle w:val="style191"/>
        <w:shd w:val="clear" w:color="auto" w:fill="FFFFFF"/>
        <w:rPr>
          <w:i/>
        </w:rPr>
      </w:pPr>
      <w:r w:rsidRPr="00E6648C">
        <w:rPr>
          <w:rStyle w:val="style1"/>
          <w:sz w:val="13"/>
          <w:szCs w:val="13"/>
        </w:rPr>
        <w:t xml:space="preserve">5 </w:t>
      </w:r>
      <w:r w:rsidRPr="00E6648C">
        <w:rPr>
          <w:i/>
        </w:rPr>
        <w:t>Der Schulrat ist für folgende Disziplinarmassnahmen zuständig:</w:t>
      </w:r>
    </w:p>
    <w:p w14:paraId="359F9872" w14:textId="77777777" w:rsidR="00547208" w:rsidRPr="00E6648C" w:rsidRDefault="00547208" w:rsidP="00547208">
      <w:pPr>
        <w:pStyle w:val="style221"/>
        <w:shd w:val="clear" w:color="auto" w:fill="FFFFFF"/>
        <w:rPr>
          <w:i/>
        </w:rPr>
      </w:pPr>
      <w:r w:rsidRPr="00E6648C">
        <w:rPr>
          <w:rStyle w:val="style8"/>
        </w:rPr>
        <w:t xml:space="preserve">a) </w:t>
      </w:r>
      <w:r w:rsidRPr="00E6648C">
        <w:rPr>
          <w:i/>
        </w:rPr>
        <w:t>Verweis;</w:t>
      </w:r>
    </w:p>
    <w:p w14:paraId="46A82FA5" w14:textId="77777777" w:rsidR="00547208" w:rsidRPr="00E6648C" w:rsidRDefault="00547208" w:rsidP="00547208">
      <w:pPr>
        <w:pStyle w:val="style221"/>
        <w:shd w:val="clear" w:color="auto" w:fill="FFFFFF"/>
        <w:rPr>
          <w:i/>
        </w:rPr>
      </w:pPr>
      <w:r w:rsidRPr="00E6648C">
        <w:rPr>
          <w:rStyle w:val="style8"/>
        </w:rPr>
        <w:t xml:space="preserve">b) </w:t>
      </w:r>
      <w:r w:rsidRPr="00E6648C">
        <w:rPr>
          <w:i/>
        </w:rPr>
        <w:t>zeitweiser Ausschluss aus der Schule;</w:t>
      </w:r>
    </w:p>
    <w:p w14:paraId="3D38ABCD" w14:textId="77777777" w:rsidR="00547208" w:rsidRPr="00E6648C" w:rsidRDefault="00547208" w:rsidP="00547208">
      <w:pPr>
        <w:pStyle w:val="style221"/>
        <w:shd w:val="clear" w:color="auto" w:fill="FFFFFF"/>
        <w:rPr>
          <w:i/>
        </w:rPr>
      </w:pPr>
      <w:r w:rsidRPr="00E6648C">
        <w:rPr>
          <w:rStyle w:val="style8"/>
        </w:rPr>
        <w:t xml:space="preserve">c) </w:t>
      </w:r>
      <w:r w:rsidRPr="00E6648C">
        <w:rPr>
          <w:i/>
        </w:rPr>
        <w:t>endgültiger Ausschluss aus der Schule.</w:t>
      </w:r>
    </w:p>
    <w:p w14:paraId="4223AFAA" w14:textId="77777777" w:rsidR="00547208" w:rsidRPr="00E6648C" w:rsidRDefault="00547208" w:rsidP="00547208">
      <w:pPr>
        <w:pStyle w:val="style191"/>
        <w:shd w:val="clear" w:color="auto" w:fill="FFFFFF"/>
        <w:spacing w:line="280" w:lineRule="atLeast"/>
        <w:rPr>
          <w:i/>
        </w:rPr>
      </w:pPr>
      <w:r w:rsidRPr="00E6648C">
        <w:rPr>
          <w:rStyle w:val="style1"/>
          <w:sz w:val="13"/>
          <w:szCs w:val="13"/>
        </w:rPr>
        <w:t xml:space="preserve">6 </w:t>
      </w:r>
      <w:r w:rsidRPr="00E6648C">
        <w:rPr>
          <w:i/>
        </w:rPr>
        <w:t>Die Schulleitung und die Lehrperson treffen die Disziplinarmassnahmen, nachdem sie die betroffenen Schülerinnen oder Schüler über den Grund für die Disziplinarmassnahme und über deren Notwendigkeit aufgeklärt haben. Ihre Anordnungen sind endgültig.</w:t>
      </w:r>
    </w:p>
    <w:p w14:paraId="6E16DE94" w14:textId="77777777" w:rsidR="00547208" w:rsidRPr="00E6648C" w:rsidRDefault="00547208" w:rsidP="00547208">
      <w:pPr>
        <w:pStyle w:val="style191"/>
        <w:shd w:val="clear" w:color="auto" w:fill="FFFFFF"/>
        <w:spacing w:line="280" w:lineRule="atLeast"/>
        <w:rPr>
          <w:i/>
        </w:rPr>
      </w:pPr>
      <w:r w:rsidRPr="00E6648C">
        <w:rPr>
          <w:rStyle w:val="style1"/>
          <w:sz w:val="13"/>
          <w:szCs w:val="13"/>
        </w:rPr>
        <w:t xml:space="preserve">7 </w:t>
      </w:r>
      <w:r w:rsidRPr="00E6648C">
        <w:rPr>
          <w:i/>
        </w:rPr>
        <w:t>Disziplinarmassnahmen, die der Schulrat trifft, richten sich nach den Bestimmungen über den Rechtsschutz.</w:t>
      </w:r>
    </w:p>
    <w:p w14:paraId="7E65BB17" w14:textId="77777777" w:rsidR="00547208" w:rsidRPr="00E6648C" w:rsidRDefault="00547208" w:rsidP="00547208">
      <w:pPr>
        <w:pStyle w:val="style191"/>
        <w:shd w:val="clear" w:color="auto" w:fill="FFFFFF"/>
        <w:spacing w:line="280" w:lineRule="atLeast"/>
        <w:rPr>
          <w:i/>
        </w:rPr>
      </w:pPr>
      <w:r w:rsidRPr="00E6648C">
        <w:rPr>
          <w:rStyle w:val="style1"/>
          <w:sz w:val="13"/>
          <w:szCs w:val="13"/>
        </w:rPr>
        <w:t xml:space="preserve">8 </w:t>
      </w:r>
      <w:r w:rsidRPr="00E6648C">
        <w:rPr>
          <w:i/>
        </w:rPr>
        <w:t>Der Erziehungsrat kann ergänzende Vorschriften erlassen.</w:t>
      </w:r>
    </w:p>
    <w:p w14:paraId="1FC74DC7" w14:textId="77777777" w:rsidR="00547208" w:rsidRPr="00E6648C" w:rsidRDefault="00547208" w:rsidP="00547208">
      <w:pPr>
        <w:pStyle w:val="berschrift2"/>
        <w:ind w:left="576" w:hanging="576"/>
      </w:pPr>
      <w:bookmarkStart w:id="104" w:name="_Toc38880915"/>
      <w:bookmarkStart w:id="105" w:name="_Toc43251967"/>
      <w:bookmarkStart w:id="106" w:name="_Toc43253824"/>
      <w:bookmarkStart w:id="107" w:name="_Toc43254016"/>
      <w:bookmarkStart w:id="108" w:name="_Toc63774626"/>
      <w:bookmarkStart w:id="109" w:name="_Toc289870134"/>
      <w:bookmarkStart w:id="110" w:name="_Toc414977649"/>
      <w:bookmarkStart w:id="111" w:name="_Toc485907173"/>
      <w:bookmarkStart w:id="112" w:name="_Toc132813867"/>
      <w:r w:rsidRPr="00E6648C">
        <w:t>Verfahren bei der Anordnung Disziplinarmassnahmen durch den Schulrat</w:t>
      </w:r>
      <w:bookmarkEnd w:id="104"/>
      <w:bookmarkEnd w:id="105"/>
      <w:bookmarkEnd w:id="106"/>
      <w:bookmarkEnd w:id="107"/>
      <w:bookmarkEnd w:id="108"/>
      <w:bookmarkEnd w:id="109"/>
      <w:bookmarkEnd w:id="110"/>
      <w:bookmarkEnd w:id="111"/>
      <w:bookmarkEnd w:id="112"/>
    </w:p>
    <w:p w14:paraId="3BFF9ED7" w14:textId="77777777" w:rsidR="00547208" w:rsidRPr="00E6648C" w:rsidRDefault="00547208" w:rsidP="00547208">
      <w:r w:rsidRPr="00E6648C">
        <w:t xml:space="preserve">Dabei geht es um folgende Disziplinarmassnahmen: </w:t>
      </w:r>
    </w:p>
    <w:p w14:paraId="587D65E3" w14:textId="77777777" w:rsidR="00547208" w:rsidRPr="00BC6115" w:rsidRDefault="00547208" w:rsidP="00547208">
      <w:r w:rsidRPr="00E6648C">
        <w:t xml:space="preserve">Verweis, </w:t>
      </w:r>
      <w:r w:rsidRPr="00BC6115">
        <w:t>zeitweiser Schulausschluss, endgültiger Schulausschluss</w:t>
      </w:r>
    </w:p>
    <w:p w14:paraId="5DBA8FC0" w14:textId="77777777" w:rsidR="00547208" w:rsidRPr="00BC6115" w:rsidRDefault="00547208" w:rsidP="00547208">
      <w:pPr>
        <w:pStyle w:val="Marginalie"/>
        <w:framePr w:wrap="around"/>
      </w:pPr>
      <w:r w:rsidRPr="00BC6115">
        <w:t>Mögliches Vorgehen</w:t>
      </w:r>
    </w:p>
    <w:p w14:paraId="5929B43B" w14:textId="77777777" w:rsidR="00547208" w:rsidRPr="00BC6115" w:rsidRDefault="00547208" w:rsidP="00547208">
      <w:pPr>
        <w:pStyle w:val="AuzhlungmitZahlen1"/>
        <w:numPr>
          <w:ilvl w:val="0"/>
          <w:numId w:val="6"/>
        </w:numPr>
        <w:contextualSpacing w:val="0"/>
      </w:pPr>
      <w:r w:rsidRPr="00BC6115">
        <w:t>Wiederholter schuldhafter Verstoss gegen Schulordnung durch die Schülerin oder den Schüler (Anordnung weniger schwerwiegender Massnahmen ist erfolgt, war aber bisher wirkungslos).</w:t>
      </w:r>
    </w:p>
    <w:p w14:paraId="2FF42276" w14:textId="77777777" w:rsidR="00547208" w:rsidRPr="00E6648C" w:rsidRDefault="00547208" w:rsidP="00547208">
      <w:pPr>
        <w:pStyle w:val="AuzhlungmitZahlen1"/>
        <w:numPr>
          <w:ilvl w:val="0"/>
          <w:numId w:val="6"/>
        </w:numPr>
        <w:contextualSpacing w:val="0"/>
      </w:pPr>
      <w:r w:rsidRPr="00BC6115">
        <w:t>Erneuter schuldhafter</w:t>
      </w:r>
      <w:r w:rsidRPr="00E6648C">
        <w:t xml:space="preserve"> Verstoss gegen die Schulordnung durch die Schülerin oder den Schüler.</w:t>
      </w:r>
    </w:p>
    <w:p w14:paraId="43DAD957" w14:textId="77777777" w:rsidR="00547208" w:rsidRPr="00E6648C" w:rsidRDefault="00547208" w:rsidP="00547208">
      <w:pPr>
        <w:pStyle w:val="AuzhlungmitZahlen1"/>
        <w:numPr>
          <w:ilvl w:val="0"/>
          <w:numId w:val="6"/>
        </w:numPr>
        <w:contextualSpacing w:val="0"/>
      </w:pPr>
      <w:r w:rsidRPr="00E6648C">
        <w:t>Vorwarnung / Ultimatum</w:t>
      </w:r>
    </w:p>
    <w:p w14:paraId="3DD0BB98" w14:textId="77777777" w:rsidR="00547208" w:rsidRPr="00E6648C" w:rsidRDefault="00547208" w:rsidP="00547208">
      <w:pPr>
        <w:pStyle w:val="AuzhlungmitZahlen1"/>
        <w:numPr>
          <w:ilvl w:val="0"/>
          <w:numId w:val="6"/>
        </w:numPr>
        <w:contextualSpacing w:val="0"/>
      </w:pPr>
      <w:r w:rsidRPr="00E6648C">
        <w:t>Empfehlenswert = eingeschriebener Brief; dies gilt nicht als Disziplinarmassnahme oder Verfügung.</w:t>
      </w:r>
    </w:p>
    <w:p w14:paraId="0BB979A8" w14:textId="77777777" w:rsidR="00547208" w:rsidRPr="00E6648C" w:rsidRDefault="00547208" w:rsidP="00547208">
      <w:pPr>
        <w:pStyle w:val="AuzhlungmitZahlen1"/>
        <w:numPr>
          <w:ilvl w:val="0"/>
          <w:numId w:val="6"/>
        </w:numPr>
        <w:contextualSpacing w:val="0"/>
      </w:pPr>
      <w:r w:rsidRPr="00E6648C">
        <w:t>Eine Vorwarnung / ein Ultimatum kann nicht angefochten werden, da dieses nicht als Disziplinarmassnahme oder Verfügung gilt, sondern notwendige Voraussetzung für die Anordnung einer schwerwiegenden Massnahme darstellt.</w:t>
      </w:r>
    </w:p>
    <w:p w14:paraId="657CE7CA" w14:textId="77777777" w:rsidR="00547208" w:rsidRPr="00E6648C" w:rsidRDefault="00547208" w:rsidP="00547208">
      <w:pPr>
        <w:pStyle w:val="AuzhlungmitZahlen1"/>
        <w:numPr>
          <w:ilvl w:val="0"/>
          <w:numId w:val="6"/>
        </w:numPr>
        <w:contextualSpacing w:val="0"/>
      </w:pPr>
      <w:r w:rsidRPr="00E6648C">
        <w:t>Gewährung des rechtlichen Gehörs durch den Schulrat.</w:t>
      </w:r>
    </w:p>
    <w:p w14:paraId="03D50E59" w14:textId="77777777" w:rsidR="00547208" w:rsidRPr="00E6648C" w:rsidRDefault="00547208" w:rsidP="00547208">
      <w:pPr>
        <w:pStyle w:val="AuzhlungmitZahlen1"/>
        <w:numPr>
          <w:ilvl w:val="0"/>
          <w:numId w:val="6"/>
        </w:numPr>
        <w:contextualSpacing w:val="0"/>
      </w:pPr>
      <w:r w:rsidRPr="00E6648C">
        <w:t>Anordnung der Disziplinarmassnahme.</w:t>
      </w:r>
    </w:p>
    <w:p w14:paraId="1F941745" w14:textId="77777777" w:rsidR="00547208" w:rsidRPr="00E6648C" w:rsidRDefault="00547208" w:rsidP="00547208">
      <w:pPr>
        <w:pStyle w:val="AuzhlungmitZahlen1"/>
        <w:numPr>
          <w:ilvl w:val="0"/>
          <w:numId w:val="0"/>
        </w:numPr>
        <w:ind w:left="360" w:hanging="360"/>
      </w:pPr>
    </w:p>
    <w:p w14:paraId="0F4D689E" w14:textId="77777777" w:rsidR="00547208" w:rsidRPr="00E6648C" w:rsidRDefault="00547208" w:rsidP="00547208">
      <w:pPr>
        <w:pStyle w:val="Marginalie"/>
        <w:framePr w:wrap="around"/>
      </w:pPr>
      <w:r w:rsidRPr="00E6648C">
        <w:t>Zu beachten:</w:t>
      </w:r>
    </w:p>
    <w:p w14:paraId="27B331DE" w14:textId="77777777" w:rsidR="00547208" w:rsidRPr="00E6648C" w:rsidRDefault="00547208" w:rsidP="00547208">
      <w:pPr>
        <w:pStyle w:val="Aufzhlungszeichen"/>
      </w:pPr>
      <w:r w:rsidRPr="00E6648C">
        <w:t>Formvorschrift: Verfügungsform (Art. 19 VRPV</w:t>
      </w:r>
      <w:r w:rsidRPr="00E6648C">
        <w:rPr>
          <w:rStyle w:val="Funotenzeichen"/>
        </w:rPr>
        <w:footnoteReference w:id="3"/>
      </w:r>
      <w:r w:rsidRPr="00E6648C">
        <w:t>)</w:t>
      </w:r>
    </w:p>
    <w:p w14:paraId="208CDB88" w14:textId="45438665" w:rsidR="00547208" w:rsidRPr="00E6648C" w:rsidRDefault="00547208" w:rsidP="00547208">
      <w:pPr>
        <w:pStyle w:val="Aufzhlungszeichen"/>
      </w:pPr>
      <w:r w:rsidRPr="00E6648C">
        <w:t xml:space="preserve">Die Anfechtbarkeit ist gegeben (Rechtsschutz nach Artikel </w:t>
      </w:r>
      <w:r w:rsidR="000D22D7">
        <w:t>66</w:t>
      </w:r>
      <w:r w:rsidRPr="00E6648C">
        <w:t xml:space="preserve"> </w:t>
      </w:r>
      <w:proofErr w:type="spellStart"/>
      <w:r w:rsidR="000D22D7">
        <w:t>Bil</w:t>
      </w:r>
      <w:r w:rsidRPr="00E6648C">
        <w:t>G</w:t>
      </w:r>
      <w:proofErr w:type="spellEnd"/>
      <w:r w:rsidRPr="00E6648C">
        <w:t>)</w:t>
      </w:r>
    </w:p>
    <w:p w14:paraId="56CEA7A1" w14:textId="77777777" w:rsidR="00547208" w:rsidRPr="00E6648C" w:rsidRDefault="00547208" w:rsidP="00547208">
      <w:pPr>
        <w:pStyle w:val="Aufzhlungszeichen"/>
      </w:pPr>
      <w:r w:rsidRPr="00E6648C">
        <w:lastRenderedPageBreak/>
        <w:t xml:space="preserve">Die Vorwarnung / das Ultimatum kann auch mit dem </w:t>
      </w:r>
      <w:proofErr w:type="spellStart"/>
      <w:r w:rsidRPr="00E6648C">
        <w:t>schulrätlichen</w:t>
      </w:r>
      <w:proofErr w:type="spellEnd"/>
      <w:r w:rsidRPr="00E6648C">
        <w:t xml:space="preserve"> Verweis verbunden werden. Es gilt aber zu beachten, dass der Verweis von der Vorwarnung / dem Ultimatum abzugrenzen ist. Dies bedeutet, dass in einem solchen Falle nur der Verweis anfechtbar ist, nicht aber die Vorwarnung / das Ultimatum.</w:t>
      </w:r>
    </w:p>
    <w:p w14:paraId="5101A04E" w14:textId="77777777" w:rsidR="00547208" w:rsidRPr="00E6648C" w:rsidRDefault="00547208" w:rsidP="00547208">
      <w:r w:rsidRPr="00E6648C">
        <w:t>Im Zusammenhang mit diesen Disziplinarmassnahmen gilt es Folgendes zu beachten:</w:t>
      </w:r>
    </w:p>
    <w:p w14:paraId="466FC1DA" w14:textId="77777777" w:rsidR="00547208" w:rsidRPr="00E6648C" w:rsidRDefault="00547208" w:rsidP="00547208">
      <w:r w:rsidRPr="00E6648C">
        <w:t>Gemäss Lehre und Rechtsprechung darf der Schulausschluss erst angeordnet werden, wenn weniger weitgehende Massnahmen, verbunden mit der Androhung des Ausschlusses nicht genügt haben. Mit andern Worten: Der Schulausschluss kommt nur bei schwerwiegender und/oder andauernder Verletzung der Schulordnung in Frage; und selbst dann erst, wenn mildere Disziplinarmassnahmen wirkungslos geblieben sind.</w:t>
      </w:r>
    </w:p>
    <w:p w14:paraId="486CA927" w14:textId="77777777" w:rsidR="00547208" w:rsidRPr="00E6648C" w:rsidRDefault="00547208" w:rsidP="00547208">
      <w:r w:rsidRPr="00E6648C">
        <w:t>Eine vorhergehende Vorwarnung muss ausgesprochen werden, auch wenn das ein</w:t>
      </w:r>
      <w:r w:rsidRPr="00E6648C">
        <w:softHyphen/>
        <w:t>schlägige Disziplinarrecht das Ultimatum nicht kennt.</w:t>
      </w:r>
    </w:p>
    <w:p w14:paraId="0BA218A9" w14:textId="77777777" w:rsidR="00547208" w:rsidRPr="00E6648C" w:rsidRDefault="00547208" w:rsidP="00547208">
      <w:r w:rsidRPr="00E6648C">
        <w:t xml:space="preserve">Den sofortigen Ausschluss, d. h. den Schulausschluss ohne vorhergehende Vorwarnung, kann die Schule nur beschliessen, wenn ihr der weitere Verbleib der Schülerin oder des Schülers nicht mehr zumutbar ist, weil sie beispielsweise eine schwere Störung des Schulbetriebs oder eine Nachahmung durch andere befürchten muss (Vergleiche zum Ganzen: Herbert </w:t>
      </w:r>
      <w:proofErr w:type="spellStart"/>
      <w:r w:rsidRPr="00E6648C">
        <w:t>Plotke</w:t>
      </w:r>
      <w:proofErr w:type="spellEnd"/>
      <w:r w:rsidRPr="00E6648C">
        <w:t>, Schweizerisches Schulrecht, Hauptverlag 2003, S. 412 ff).</w:t>
      </w:r>
    </w:p>
    <w:p w14:paraId="6498B68D" w14:textId="77777777" w:rsidR="00547208" w:rsidRDefault="00547208" w:rsidP="00547208">
      <w:r w:rsidRPr="00E6648C">
        <w:t xml:space="preserve">Die Anordnung des Schulausschlusses muss in Form einer anfechtbaren Verfügung ergehen (Art. 35 Abs. 7 </w:t>
      </w:r>
      <w:proofErr w:type="spellStart"/>
      <w:r w:rsidRPr="00E6648C">
        <w:t>SchV</w:t>
      </w:r>
      <w:proofErr w:type="spellEnd"/>
      <w:r w:rsidRPr="00E6648C">
        <w:t>). Vor Erlass einer solchen Wegweisungsverfügung ist den Betroffenen das rechtliche Gehör zu gewähren.</w:t>
      </w:r>
    </w:p>
    <w:p w14:paraId="51A0310A" w14:textId="77777777" w:rsidR="00547208" w:rsidRDefault="00547208" w:rsidP="00547208"/>
    <w:p w14:paraId="0986231B" w14:textId="77777777" w:rsidR="00547208" w:rsidRPr="00E6648C" w:rsidRDefault="00547208" w:rsidP="00547208">
      <w:pPr>
        <w:pStyle w:val="Marginalie"/>
        <w:framePr w:wrap="around"/>
      </w:pPr>
      <w:bookmarkStart w:id="113" w:name="_Toc38880916"/>
      <w:bookmarkStart w:id="114" w:name="_Toc43251968"/>
      <w:bookmarkStart w:id="115" w:name="_Toc43253825"/>
      <w:bookmarkStart w:id="116" w:name="_Toc43254017"/>
      <w:bookmarkStart w:id="117" w:name="_Toc63774627"/>
      <w:bookmarkStart w:id="118" w:name="_Toc289870135"/>
      <w:r w:rsidRPr="00E6648C">
        <w:t>Was, wenn Eltern Verwaltungsbeschwerde erheben?</w:t>
      </w:r>
      <w:bookmarkEnd w:id="113"/>
      <w:bookmarkEnd w:id="114"/>
      <w:bookmarkEnd w:id="115"/>
      <w:bookmarkEnd w:id="116"/>
      <w:bookmarkEnd w:id="117"/>
      <w:bookmarkEnd w:id="118"/>
    </w:p>
    <w:p w14:paraId="79FD6772" w14:textId="77777777" w:rsidR="00547208" w:rsidRPr="00E6648C" w:rsidRDefault="00547208" w:rsidP="00547208">
      <w:r w:rsidRPr="00E6648C">
        <w:t>Grundsätzlich gilt, dass die Verwaltungsbeschwerde eine aufschiebende Wirkung hat (siehe weiter unten). Dies bedeutet, dass die angeordnete Massnahme erst dann greift, wenn die Beschwerde vom Erziehungsrat behandelt wurde. Es gilt deshalb der nachfolgende Ablauf:</w:t>
      </w:r>
    </w:p>
    <w:p w14:paraId="097679CD" w14:textId="77777777" w:rsidR="00547208" w:rsidRPr="00E6648C" w:rsidRDefault="00547208" w:rsidP="00547208">
      <w:pPr>
        <w:pStyle w:val="AuzhlungmitZahlen1"/>
        <w:ind w:left="360" w:hanging="360"/>
        <w:contextualSpacing w:val="0"/>
      </w:pPr>
      <w:r w:rsidRPr="00E6648C">
        <w:t>Anordnung durch den Schulrat</w:t>
      </w:r>
    </w:p>
    <w:p w14:paraId="212B6AD7" w14:textId="77777777" w:rsidR="00547208" w:rsidRPr="00E6648C" w:rsidRDefault="00547208" w:rsidP="00547208">
      <w:pPr>
        <w:pStyle w:val="AuzhlungmitZahlen1"/>
        <w:numPr>
          <w:ilvl w:val="0"/>
          <w:numId w:val="6"/>
        </w:numPr>
        <w:contextualSpacing w:val="0"/>
      </w:pPr>
      <w:r w:rsidRPr="00E6648C">
        <w:t>Verwaltungsbeschwerde an den Erziehungsrat</w:t>
      </w:r>
    </w:p>
    <w:p w14:paraId="19AE8AE1" w14:textId="77777777" w:rsidR="00547208" w:rsidRPr="00E6648C" w:rsidRDefault="00547208" w:rsidP="00547208">
      <w:pPr>
        <w:pStyle w:val="AuzhlungmitZahlen1"/>
        <w:numPr>
          <w:ilvl w:val="0"/>
          <w:numId w:val="6"/>
        </w:numPr>
        <w:contextualSpacing w:val="0"/>
      </w:pPr>
      <w:r w:rsidRPr="00E6648C">
        <w:t>Verwaltungsbeschwerde hat grundsätzlich aufschiebende Wirkung.</w:t>
      </w:r>
    </w:p>
    <w:p w14:paraId="5812AC3C" w14:textId="77777777" w:rsidR="00547208" w:rsidRPr="00E6648C" w:rsidRDefault="00547208" w:rsidP="00547208">
      <w:pPr>
        <w:pStyle w:val="Aufzhlungszeichen2"/>
      </w:pPr>
      <w:r w:rsidRPr="00E6648C">
        <w:t>Der Schüler/die Schülerin darf während des ganzen Beschwerdeverfahrens weiterhin zur Schule.</w:t>
      </w:r>
    </w:p>
    <w:p w14:paraId="5F66531C" w14:textId="77777777" w:rsidR="00547208" w:rsidRPr="00BC6115" w:rsidRDefault="00547208" w:rsidP="00547208">
      <w:pPr>
        <w:pStyle w:val="Aufzhlungszeichen2"/>
      </w:pPr>
      <w:r w:rsidRPr="00BC6115">
        <w:t>Der Schulrat kann aus wichtigen Gründen der Verwaltungsbeschwerde die aufschiebende Wirkung entziehen (Art. 50 Abs. 1 VRPV). Die Anforderungen an Vorliegen wichtiger Gründe sind hoch angelegt.</w:t>
      </w:r>
    </w:p>
    <w:p w14:paraId="738F46CA" w14:textId="77777777" w:rsidR="00547208" w:rsidRPr="00BC6115" w:rsidRDefault="00547208" w:rsidP="00547208">
      <w:pPr>
        <w:pStyle w:val="Aufzhlungszeichen2"/>
      </w:pPr>
      <w:r w:rsidRPr="00BC6115">
        <w:t xml:space="preserve">Der Erziehungsrat kann als vorsorgliche Massnahme verfügen, dass die Schülerin/der Schüler bereits vor dem Beschwerdeentscheid vorläufig vom Schulbesuch dispensiert wird. </w:t>
      </w:r>
    </w:p>
    <w:p w14:paraId="5A9BA99E" w14:textId="77777777" w:rsidR="00547208" w:rsidRPr="00BC6115" w:rsidRDefault="00547208" w:rsidP="00547208">
      <w:r w:rsidRPr="00BC6115">
        <w:t>oder</w:t>
      </w:r>
    </w:p>
    <w:p w14:paraId="20C70484" w14:textId="77777777" w:rsidR="00547208" w:rsidRPr="00BC6115" w:rsidRDefault="00547208" w:rsidP="00547208">
      <w:pPr>
        <w:pStyle w:val="AuzhlungmitZahlen1"/>
        <w:ind w:left="360" w:hanging="360"/>
        <w:contextualSpacing w:val="0"/>
      </w:pPr>
      <w:r w:rsidRPr="00BC6115">
        <w:lastRenderedPageBreak/>
        <w:t>Anordnung eines Schulausschlusses durch den Schulrat.</w:t>
      </w:r>
    </w:p>
    <w:p w14:paraId="0E0507EF" w14:textId="77777777" w:rsidR="00547208" w:rsidRPr="00BC6115" w:rsidRDefault="00547208" w:rsidP="00547208">
      <w:pPr>
        <w:pStyle w:val="AuzhlungmitZahlen1"/>
        <w:numPr>
          <w:ilvl w:val="0"/>
          <w:numId w:val="6"/>
        </w:numPr>
        <w:contextualSpacing w:val="0"/>
      </w:pPr>
      <w:r w:rsidRPr="00BC6115">
        <w:t>Während der Rechtsmittelfrist darf die Schülerin, der Schüler weiterhin zur Schule.</w:t>
      </w:r>
    </w:p>
    <w:p w14:paraId="720E1657" w14:textId="77777777" w:rsidR="00547208" w:rsidRPr="00BC6115" w:rsidRDefault="00547208" w:rsidP="00547208">
      <w:pPr>
        <w:pStyle w:val="AuzhlungmitZahlen1"/>
        <w:numPr>
          <w:ilvl w:val="0"/>
          <w:numId w:val="6"/>
        </w:numPr>
        <w:contextualSpacing w:val="0"/>
      </w:pPr>
      <w:r w:rsidRPr="00BC6115">
        <w:t>Unbenützter Ablauf der Rechtsmittelfrist; keine Verwaltungsbeschwerde der sorgeberechtigten Eltern an den Erziehungsrat.</w:t>
      </w:r>
    </w:p>
    <w:p w14:paraId="217C027D" w14:textId="77777777" w:rsidR="00547208" w:rsidRPr="00BC6115" w:rsidRDefault="00547208" w:rsidP="00547208">
      <w:pPr>
        <w:pStyle w:val="AuzhlungmitZahlen1"/>
        <w:numPr>
          <w:ilvl w:val="0"/>
          <w:numId w:val="6"/>
        </w:numPr>
        <w:contextualSpacing w:val="0"/>
      </w:pPr>
      <w:r w:rsidRPr="00BC6115">
        <w:t>Anordnung des Schulausschlusses erwächst nach unbenütztem Ablauf der Rechtsmittelfrist von 20 Tagen Rechtskraft (Art. 48 Abs. 1 VRPV), sobald kein ordentliches Rechtsmittel mehr erhoben werden kann.</w:t>
      </w:r>
    </w:p>
    <w:p w14:paraId="2D784B0E" w14:textId="77777777" w:rsidR="00547208" w:rsidRPr="00BC6115" w:rsidRDefault="00547208" w:rsidP="00547208">
      <w:pPr>
        <w:pStyle w:val="AuzhlungmitZahlen1"/>
        <w:numPr>
          <w:ilvl w:val="0"/>
          <w:numId w:val="6"/>
        </w:numPr>
        <w:contextualSpacing w:val="0"/>
      </w:pPr>
      <w:r w:rsidRPr="00BC6115">
        <w:t xml:space="preserve">Angeordneter Schulausschluss kann unmittelbar danach vollzogen werden. </w:t>
      </w:r>
    </w:p>
    <w:p w14:paraId="7AE42329" w14:textId="77777777" w:rsidR="00547208" w:rsidRPr="00BC6115" w:rsidRDefault="00547208" w:rsidP="00547208">
      <w:pPr>
        <w:pStyle w:val="berschrift2"/>
        <w:ind w:left="576" w:hanging="576"/>
      </w:pPr>
      <w:bookmarkStart w:id="119" w:name="_Toc38880931"/>
      <w:bookmarkStart w:id="120" w:name="_Toc43251974"/>
      <w:bookmarkStart w:id="121" w:name="_Toc43253831"/>
      <w:bookmarkStart w:id="122" w:name="_Toc43254023"/>
      <w:bookmarkStart w:id="123" w:name="_Toc63774628"/>
      <w:bookmarkStart w:id="124" w:name="_Toc289870136"/>
      <w:bookmarkStart w:id="125" w:name="_Toc414977650"/>
      <w:bookmarkStart w:id="126" w:name="_Toc485907174"/>
      <w:bookmarkStart w:id="127" w:name="_Toc132813868"/>
      <w:r w:rsidRPr="00BC6115">
        <w:t>Ablaufverfahren bei Disziplinschwierigkeiten</w:t>
      </w:r>
      <w:bookmarkEnd w:id="119"/>
      <w:bookmarkEnd w:id="120"/>
      <w:bookmarkEnd w:id="121"/>
      <w:bookmarkEnd w:id="122"/>
      <w:bookmarkEnd w:id="123"/>
      <w:bookmarkEnd w:id="124"/>
      <w:bookmarkEnd w:id="125"/>
      <w:bookmarkEnd w:id="126"/>
      <w:bookmarkEnd w:id="127"/>
    </w:p>
    <w:p w14:paraId="1D25DC40" w14:textId="77777777" w:rsidR="00547208" w:rsidRPr="00BC6115" w:rsidRDefault="00547208" w:rsidP="00547208">
      <w:r w:rsidRPr="00BC6115">
        <w:t>Es ist notwendig, dass sich die einzelnen Schulen als Ganzes mit der Frage des Verhaltens der Schülerinnen und Schüler (Erwartungen, gegenseitiger Respekt etc.) im Schulzimmer und an der Schule auseinandersetzen und einen von allen getragenen gemeinsamen Rahmen setzen. Dazu gehört auch die Auseinandersetzung mit der Frage, was geschieht, wenn sich einzelne Kinder oder Jugendliche nicht an Abmachungen und Regelungen halten.</w:t>
      </w:r>
    </w:p>
    <w:p w14:paraId="507F3C92" w14:textId="77777777" w:rsidR="00547208" w:rsidRPr="00BC6115" w:rsidRDefault="00547208" w:rsidP="00547208">
      <w:r w:rsidRPr="00BC6115">
        <w:t>Der folgende Ablauf zeigt die einzelnen Schritte bei Disziplinarmassnahmen. Grundlage für alle Schritte bildet das Schulgesetz bzw. die Schulverordnung:</w:t>
      </w:r>
    </w:p>
    <w:p w14:paraId="3C438528" w14:textId="77777777" w:rsidR="00547208" w:rsidRPr="00BC6115" w:rsidRDefault="00547208" w:rsidP="00547208">
      <w:pPr>
        <w:pStyle w:val="AuzhlungmitZahlen1"/>
        <w:ind w:left="360" w:hanging="360"/>
        <w:contextualSpacing w:val="0"/>
      </w:pPr>
      <w:r w:rsidRPr="00BC6115">
        <w:t xml:space="preserve">Gespräch der Lehrperson mit dem Schüler, der Schülerin. </w:t>
      </w:r>
      <w:r w:rsidRPr="00BC6115">
        <w:br/>
        <w:t>(Abmachungen festhalten)</w:t>
      </w:r>
    </w:p>
    <w:p w14:paraId="05581A63" w14:textId="77777777" w:rsidR="00547208" w:rsidRPr="00BC6115" w:rsidRDefault="00547208" w:rsidP="00547208">
      <w:pPr>
        <w:pStyle w:val="AuzhlungmitZahlen1"/>
        <w:numPr>
          <w:ilvl w:val="0"/>
          <w:numId w:val="6"/>
        </w:numPr>
        <w:contextualSpacing w:val="0"/>
      </w:pPr>
      <w:r w:rsidRPr="00BC6115">
        <w:t>Gespräch der Lehrperson mit den Eltern und dem Schüler, der Schülerin.</w:t>
      </w:r>
      <w:r w:rsidRPr="00BC6115">
        <w:br/>
        <w:t>(Abmachungen festhalten)</w:t>
      </w:r>
    </w:p>
    <w:p w14:paraId="1FF90D0D" w14:textId="77777777" w:rsidR="00547208" w:rsidRPr="00BC6115" w:rsidRDefault="00547208" w:rsidP="00547208">
      <w:pPr>
        <w:pStyle w:val="AuzhlungmitZahlen1"/>
        <w:numPr>
          <w:ilvl w:val="0"/>
          <w:numId w:val="6"/>
        </w:numPr>
        <w:contextualSpacing w:val="0"/>
      </w:pPr>
      <w:r w:rsidRPr="00BC6115">
        <w:t>Gespräch der Schulleitung / des Schulrates mit den Eltern des Schülers oder der Schülerin und der Lehrperson.</w:t>
      </w:r>
      <w:r w:rsidRPr="00BC6115">
        <w:br/>
        <w:t>(Abmachungen festhalten)</w:t>
      </w:r>
    </w:p>
    <w:p w14:paraId="30767155" w14:textId="77777777" w:rsidR="00547208" w:rsidRPr="00BC6115" w:rsidRDefault="00547208" w:rsidP="00547208">
      <w:pPr>
        <w:pStyle w:val="AuzhlungmitZahlen1"/>
        <w:numPr>
          <w:ilvl w:val="0"/>
          <w:numId w:val="6"/>
        </w:numPr>
        <w:contextualSpacing w:val="0"/>
      </w:pPr>
      <w:r w:rsidRPr="00BC6115">
        <w:t>Schulrat trifft Entscheidungen gemäss Schulgesetz:</w:t>
      </w:r>
    </w:p>
    <w:p w14:paraId="4AE699E7" w14:textId="77777777" w:rsidR="00547208" w:rsidRPr="00BC6115" w:rsidRDefault="00547208" w:rsidP="00547208">
      <w:pPr>
        <w:pStyle w:val="Aufzhlungszeichen2"/>
      </w:pPr>
      <w:r w:rsidRPr="00BC6115">
        <w:t>Verweis</w:t>
      </w:r>
    </w:p>
    <w:p w14:paraId="0BAB0C76" w14:textId="77777777" w:rsidR="00547208" w:rsidRPr="00BC6115" w:rsidRDefault="00547208" w:rsidP="00547208">
      <w:pPr>
        <w:pStyle w:val="Aufzhlungszeichen2"/>
      </w:pPr>
      <w:r w:rsidRPr="00BC6115">
        <w:t xml:space="preserve">zeitweiser Ausschluss aus der Schule </w:t>
      </w:r>
    </w:p>
    <w:p w14:paraId="3C09C0AB" w14:textId="77777777" w:rsidR="00547208" w:rsidRPr="00BC6115" w:rsidRDefault="00547208" w:rsidP="00547208">
      <w:pPr>
        <w:pStyle w:val="Aufzhlungszeichen2"/>
      </w:pPr>
      <w:r w:rsidRPr="00BC6115">
        <w:t>endgültiger Ausschluss aus der Schule</w:t>
      </w:r>
    </w:p>
    <w:p w14:paraId="5D3123A1" w14:textId="77777777" w:rsidR="00547208" w:rsidRDefault="00547208" w:rsidP="00547208"/>
    <w:p w14:paraId="4130CA94" w14:textId="77777777" w:rsidR="00547208" w:rsidRDefault="00547208" w:rsidP="00547208"/>
    <w:p w14:paraId="07D8699C" w14:textId="77777777" w:rsidR="00547208" w:rsidRDefault="00547208" w:rsidP="00547208">
      <w:pPr>
        <w:pStyle w:val="berschrift1"/>
      </w:pPr>
      <w:bookmarkStart w:id="128" w:name="_Toc485907175"/>
      <w:bookmarkStart w:id="129" w:name="_Toc132813869"/>
      <w:r>
        <w:lastRenderedPageBreak/>
        <w:t>Urlaub und Absenzen</w:t>
      </w:r>
      <w:bookmarkEnd w:id="128"/>
      <w:bookmarkEnd w:id="129"/>
    </w:p>
    <w:p w14:paraId="145830FC" w14:textId="77777777" w:rsidR="00547208" w:rsidRDefault="00547208" w:rsidP="00547208">
      <w:r>
        <w:t xml:space="preserve">Mit Urlaubs- und </w:t>
      </w:r>
      <w:proofErr w:type="spellStart"/>
      <w:r>
        <w:t>Absenzenfragen</w:t>
      </w:r>
      <w:proofErr w:type="spellEnd"/>
      <w:r>
        <w:t xml:space="preserve"> müssen sich die Lehrpersonen, Schulleitungen und Schulbehörden oft befassen. Bei den verschiedenen Fragen stellt sich oft auch die Frage, ob mit einer Bewilligung Präjudizien geschaffen werden. Es ist deshalb wichtig, dass diese Fragen auch unter diesem Aspekt betrachtet. </w:t>
      </w:r>
    </w:p>
    <w:p w14:paraId="165BE693" w14:textId="77777777" w:rsidR="00547208" w:rsidRDefault="00547208" w:rsidP="00547208">
      <w:r>
        <w:t xml:space="preserve">Rechtliche Grundlagen für Urlaub und Absenzen bilden Artikel 25 der Schulverordnung (RB 10.1115) sowie das darauf abgestützte </w:t>
      </w:r>
      <w:proofErr w:type="spellStart"/>
      <w:r>
        <w:t>erziehungsrätliche</w:t>
      </w:r>
      <w:proofErr w:type="spellEnd"/>
      <w:r>
        <w:t xml:space="preserve"> Reglement über die Absenzen und Beurlaubungen für Schülerinnen und Schüler.</w:t>
      </w:r>
    </w:p>
    <w:p w14:paraId="5EA963A0" w14:textId="77777777" w:rsidR="00547208" w:rsidRDefault="00547208" w:rsidP="00547208">
      <w:r>
        <w:t>Es lohnt sich, dieses (recht kurze) Reglement bei Gelegenheit durchzugehen. Einige der behandelten Themen: Schuljahresanfang, Alpzeit, Begabtenförderung, Religiöse Feiertage, Dispensation vom Französischunterricht, Selbstdispensation.</w:t>
      </w:r>
    </w:p>
    <w:p w14:paraId="235FE33E" w14:textId="77777777" w:rsidR="00547208" w:rsidRPr="00D958BE" w:rsidRDefault="00547208" w:rsidP="00547208">
      <w:pPr>
        <w:rPr>
          <w:rFonts w:asciiTheme="minorHAnsi" w:hAnsiTheme="minorHAnsi" w:cstheme="minorHAnsi"/>
        </w:rPr>
      </w:pPr>
      <w:r w:rsidRPr="00D958BE">
        <w:rPr>
          <w:rFonts w:asciiTheme="minorHAnsi" w:hAnsiTheme="minorHAnsi" w:cstheme="minorHAnsi"/>
          <w:b/>
        </w:rPr>
        <w:t>Schulverordnung</w:t>
      </w:r>
      <w:r w:rsidRPr="00D958BE">
        <w:rPr>
          <w:rFonts w:asciiTheme="minorHAnsi" w:hAnsiTheme="minorHAnsi" w:cstheme="minorHAnsi"/>
        </w:rPr>
        <w:t xml:space="preserve"> (RB 10.1115)</w:t>
      </w:r>
    </w:p>
    <w:p w14:paraId="309D8D81" w14:textId="77777777" w:rsidR="00547208" w:rsidRPr="00D958BE" w:rsidRDefault="00547208" w:rsidP="00547208">
      <w:pPr>
        <w:keepNext/>
        <w:shd w:val="clear" w:color="auto" w:fill="FFFFFF"/>
        <w:tabs>
          <w:tab w:val="left" w:pos="1247"/>
        </w:tabs>
        <w:spacing w:after="150" w:line="240" w:lineRule="auto"/>
        <w:jc w:val="left"/>
        <w:rPr>
          <w:rFonts w:asciiTheme="minorHAnsi" w:eastAsia="Times New Roman" w:hAnsiTheme="minorHAnsi" w:cstheme="minorHAnsi"/>
          <w:b/>
          <w:bCs/>
          <w:color w:val="auto"/>
          <w:sz w:val="19"/>
          <w:szCs w:val="19"/>
          <w:lang w:eastAsia="de-CH"/>
        </w:rPr>
      </w:pPr>
      <w:bookmarkStart w:id="130" w:name="art_2450"/>
      <w:bookmarkEnd w:id="130"/>
      <w:r w:rsidRPr="00D958BE">
        <w:rPr>
          <w:rFonts w:asciiTheme="minorHAnsi" w:eastAsia="Times New Roman" w:hAnsiTheme="minorHAnsi" w:cstheme="minorHAnsi"/>
          <w:bCs/>
          <w:color w:val="000000"/>
          <w:sz w:val="19"/>
          <w:szCs w:val="19"/>
          <w:lang w:eastAsia="de-CH"/>
        </w:rPr>
        <w:t>Artikel 25</w:t>
      </w:r>
      <w:r w:rsidRPr="00D958BE">
        <w:rPr>
          <w:rFonts w:asciiTheme="minorHAnsi" w:eastAsia="Times New Roman" w:hAnsiTheme="minorHAnsi" w:cstheme="minorHAnsi"/>
          <w:b/>
          <w:bCs/>
          <w:color w:val="000000"/>
          <w:sz w:val="19"/>
          <w:szCs w:val="19"/>
          <w:lang w:eastAsia="de-CH"/>
        </w:rPr>
        <w:t xml:space="preserve">      </w:t>
      </w:r>
      <w:r w:rsidRPr="00D958BE">
        <w:rPr>
          <w:rFonts w:asciiTheme="minorHAnsi" w:eastAsia="Times New Roman" w:hAnsiTheme="minorHAnsi" w:cstheme="minorHAnsi"/>
          <w:color w:val="000000"/>
          <w:sz w:val="19"/>
          <w:szCs w:val="19"/>
          <w:lang w:eastAsia="de-CH"/>
        </w:rPr>
        <w:t xml:space="preserve">Beurlaubung (Art. 28 ff. </w:t>
      </w:r>
      <w:proofErr w:type="spellStart"/>
      <w:r w:rsidRPr="00D958BE">
        <w:rPr>
          <w:rFonts w:asciiTheme="minorHAnsi" w:eastAsia="Times New Roman" w:hAnsiTheme="minorHAnsi" w:cstheme="minorHAnsi"/>
          <w:color w:val="000000"/>
          <w:sz w:val="19"/>
          <w:szCs w:val="19"/>
          <w:lang w:eastAsia="de-CH"/>
        </w:rPr>
        <w:t>SchG</w:t>
      </w:r>
      <w:proofErr w:type="spellEnd"/>
      <w:r w:rsidRPr="00D958BE">
        <w:rPr>
          <w:rFonts w:asciiTheme="minorHAnsi" w:eastAsia="Times New Roman" w:hAnsiTheme="minorHAnsi" w:cstheme="minorHAnsi"/>
          <w:color w:val="000000"/>
          <w:sz w:val="19"/>
          <w:szCs w:val="19"/>
          <w:lang w:eastAsia="de-CH"/>
        </w:rPr>
        <w:t>)</w:t>
      </w:r>
      <w:r w:rsidRPr="00D958BE">
        <w:rPr>
          <w:rFonts w:asciiTheme="minorHAnsi" w:eastAsia="Times New Roman" w:hAnsiTheme="minorHAnsi" w:cstheme="minorHAnsi"/>
          <w:b/>
          <w:bCs/>
          <w:color w:val="000000"/>
          <w:sz w:val="19"/>
          <w:szCs w:val="19"/>
          <w:lang w:eastAsia="de-CH"/>
        </w:rPr>
        <w:t xml:space="preserve"> </w:t>
      </w:r>
    </w:p>
    <w:p w14:paraId="274A4862"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1  </w:t>
      </w:r>
      <w:r w:rsidRPr="00D958BE">
        <w:rPr>
          <w:rFonts w:asciiTheme="minorHAnsi" w:eastAsia="Times New Roman" w:hAnsiTheme="minorHAnsi" w:cstheme="minorHAnsi"/>
          <w:color w:val="000000"/>
          <w:sz w:val="19"/>
          <w:szCs w:val="19"/>
          <w:lang w:eastAsia="de-CH"/>
        </w:rPr>
        <w:t xml:space="preserve"> Als Beurlaubung gilt die bewilligte Abwesenheit von der Schule von mindestens einem Schul</w:t>
      </w:r>
      <w:r>
        <w:rPr>
          <w:rFonts w:asciiTheme="minorHAnsi" w:eastAsia="Times New Roman" w:hAnsiTheme="minorHAnsi" w:cstheme="minorHAnsi"/>
          <w:color w:val="000000"/>
          <w:sz w:val="19"/>
          <w:szCs w:val="19"/>
          <w:lang w:eastAsia="de-CH"/>
        </w:rPr>
        <w:t>-</w:t>
      </w:r>
      <w:r>
        <w:rPr>
          <w:rFonts w:asciiTheme="minorHAnsi" w:eastAsia="Times New Roman" w:hAnsiTheme="minorHAnsi" w:cstheme="minorHAnsi"/>
          <w:color w:val="000000"/>
          <w:sz w:val="19"/>
          <w:szCs w:val="19"/>
          <w:lang w:eastAsia="de-CH"/>
        </w:rPr>
        <w:br/>
        <w:t xml:space="preserve">    </w:t>
      </w:r>
      <w:proofErr w:type="spellStart"/>
      <w:r w:rsidRPr="00D958BE">
        <w:rPr>
          <w:rFonts w:asciiTheme="minorHAnsi" w:eastAsia="Times New Roman" w:hAnsiTheme="minorHAnsi" w:cstheme="minorHAnsi"/>
          <w:color w:val="000000"/>
          <w:sz w:val="19"/>
          <w:szCs w:val="19"/>
          <w:lang w:eastAsia="de-CH"/>
        </w:rPr>
        <w:t>halbtag</w:t>
      </w:r>
      <w:proofErr w:type="spellEnd"/>
      <w:r w:rsidRPr="00D958BE">
        <w:rPr>
          <w:rFonts w:asciiTheme="minorHAnsi" w:eastAsia="Times New Roman" w:hAnsiTheme="minorHAnsi" w:cstheme="minorHAnsi"/>
          <w:color w:val="000000"/>
          <w:sz w:val="19"/>
          <w:szCs w:val="19"/>
          <w:lang w:eastAsia="de-CH"/>
        </w:rPr>
        <w:t>.</w:t>
      </w:r>
    </w:p>
    <w:p w14:paraId="67C7AC1E"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2  </w:t>
      </w:r>
      <w:r w:rsidRPr="00D958BE">
        <w:rPr>
          <w:rFonts w:asciiTheme="minorHAnsi" w:eastAsia="Times New Roman" w:hAnsiTheme="minorHAnsi" w:cstheme="minorHAnsi"/>
          <w:color w:val="000000"/>
          <w:sz w:val="19"/>
          <w:szCs w:val="19"/>
          <w:lang w:eastAsia="de-CH"/>
        </w:rPr>
        <w:t xml:space="preserve"> Beurlaubungsgesuche sind zu begründen und den Lehrpersonen frühzeitig einzureichen. Jede</w:t>
      </w:r>
      <w:r>
        <w:rPr>
          <w:rFonts w:asciiTheme="minorHAnsi" w:eastAsia="Times New Roman" w:hAnsiTheme="minorHAnsi" w:cstheme="minorHAnsi"/>
          <w:color w:val="000000"/>
          <w:sz w:val="19"/>
          <w:szCs w:val="19"/>
          <w:lang w:eastAsia="de-CH"/>
        </w:rPr>
        <w:br/>
        <w:t xml:space="preserve">   </w:t>
      </w:r>
      <w:r w:rsidRPr="00D958BE">
        <w:rPr>
          <w:rFonts w:asciiTheme="minorHAnsi" w:eastAsia="Times New Roman" w:hAnsiTheme="minorHAnsi" w:cstheme="minorHAnsi"/>
          <w:color w:val="000000"/>
          <w:sz w:val="19"/>
          <w:szCs w:val="19"/>
          <w:lang w:eastAsia="de-CH"/>
        </w:rPr>
        <w:t xml:space="preserve"> Lehrperson führt Kontrolle über die Beurlaubungen.</w:t>
      </w:r>
    </w:p>
    <w:p w14:paraId="7222F6E7"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3  </w:t>
      </w:r>
      <w:r w:rsidRPr="00D958BE">
        <w:rPr>
          <w:rFonts w:asciiTheme="minorHAnsi" w:eastAsia="Times New Roman" w:hAnsiTheme="minorHAnsi" w:cstheme="minorHAnsi"/>
          <w:color w:val="000000"/>
          <w:sz w:val="19"/>
          <w:szCs w:val="19"/>
          <w:lang w:eastAsia="de-CH"/>
        </w:rPr>
        <w:t xml:space="preserve"> Zuständig, Beurlaubung zu erteilen, sind:</w:t>
      </w:r>
    </w:p>
    <w:p w14:paraId="4266ED5C" w14:textId="77777777" w:rsidR="00547208" w:rsidRPr="00D958BE" w:rsidRDefault="00547208" w:rsidP="00547208">
      <w:pPr>
        <w:shd w:val="clear" w:color="auto" w:fill="FFFFFF"/>
        <w:spacing w:after="150" w:line="240" w:lineRule="auto"/>
        <w:ind w:left="4033" w:hanging="3891"/>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t>a)  die Lehrperson für höchstens sechs Schulhalbtage pro Schuljahr;</w:t>
      </w:r>
    </w:p>
    <w:p w14:paraId="01ACBC91" w14:textId="77777777" w:rsidR="00547208" w:rsidRPr="00D958BE" w:rsidRDefault="00547208" w:rsidP="00547208">
      <w:pPr>
        <w:shd w:val="clear" w:color="auto" w:fill="FFFFFF"/>
        <w:spacing w:after="150" w:line="240" w:lineRule="auto"/>
        <w:ind w:left="426" w:hanging="284"/>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t>b)  der Schulrat für mehr als sechs Schulhalbtage pro Schuljahr. Der Schulrat kann diese Kompetenz ganz oder teilweise an das Schulratspräsidium, an einzelne Mitglieder des Schulrates oder an die Schulleitung delegieren.</w:t>
      </w:r>
    </w:p>
    <w:p w14:paraId="5ACAA77E"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4  </w:t>
      </w:r>
      <w:r w:rsidRPr="00D958BE">
        <w:rPr>
          <w:rFonts w:asciiTheme="minorHAnsi" w:eastAsia="Times New Roman" w:hAnsiTheme="minorHAnsi" w:cstheme="minorHAnsi"/>
          <w:color w:val="000000"/>
          <w:sz w:val="19"/>
          <w:szCs w:val="19"/>
          <w:lang w:eastAsia="de-CH"/>
        </w:rPr>
        <w:t xml:space="preserve"> Der Schulrat kann zudem eine Selbstdispensation durch die Eltern beschliessen, jedoch höchst</w:t>
      </w:r>
      <w:r>
        <w:rPr>
          <w:rFonts w:asciiTheme="minorHAnsi" w:eastAsia="Times New Roman" w:hAnsiTheme="minorHAnsi" w:cstheme="minorHAnsi"/>
          <w:color w:val="000000"/>
          <w:sz w:val="19"/>
          <w:szCs w:val="19"/>
          <w:lang w:eastAsia="de-CH"/>
        </w:rPr>
        <w:t>-</w:t>
      </w:r>
      <w:r>
        <w:rPr>
          <w:rFonts w:asciiTheme="minorHAnsi" w:eastAsia="Times New Roman" w:hAnsiTheme="minorHAnsi" w:cstheme="minorHAnsi"/>
          <w:color w:val="000000"/>
          <w:sz w:val="19"/>
          <w:szCs w:val="19"/>
          <w:lang w:eastAsia="de-CH"/>
        </w:rPr>
        <w:br/>
        <w:t xml:space="preserve">    </w:t>
      </w:r>
      <w:proofErr w:type="spellStart"/>
      <w:r w:rsidRPr="00D958BE">
        <w:rPr>
          <w:rFonts w:asciiTheme="minorHAnsi" w:eastAsia="Times New Roman" w:hAnsiTheme="minorHAnsi" w:cstheme="minorHAnsi"/>
          <w:color w:val="000000"/>
          <w:sz w:val="19"/>
          <w:szCs w:val="19"/>
          <w:lang w:eastAsia="de-CH"/>
        </w:rPr>
        <w:t>ens</w:t>
      </w:r>
      <w:proofErr w:type="spellEnd"/>
      <w:r w:rsidRPr="00D958BE">
        <w:rPr>
          <w:rFonts w:asciiTheme="minorHAnsi" w:eastAsia="Times New Roman" w:hAnsiTheme="minorHAnsi" w:cstheme="minorHAnsi"/>
          <w:color w:val="000000"/>
          <w:sz w:val="19"/>
          <w:szCs w:val="19"/>
          <w:lang w:eastAsia="de-CH"/>
        </w:rPr>
        <w:t xml:space="preserve"> vier Schulhalbtage pro Schuljahr.</w:t>
      </w:r>
    </w:p>
    <w:p w14:paraId="2B887C0C"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p>
    <w:p w14:paraId="2E0B98B9"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lang w:eastAsia="de-CH"/>
        </w:rPr>
      </w:pPr>
      <w:r w:rsidRPr="00D958BE">
        <w:rPr>
          <w:rFonts w:asciiTheme="minorHAnsi" w:eastAsia="Times New Roman" w:hAnsiTheme="minorHAnsi" w:cstheme="minorHAnsi"/>
          <w:b/>
          <w:color w:val="000000"/>
          <w:lang w:eastAsia="de-CH"/>
        </w:rPr>
        <w:t>Reglement über die Absenzen und Beurlaubungen für Schülerinnen und Schüler</w:t>
      </w:r>
      <w:r w:rsidRPr="00D958BE">
        <w:rPr>
          <w:rFonts w:asciiTheme="minorHAnsi" w:eastAsia="Times New Roman" w:hAnsiTheme="minorHAnsi" w:cstheme="minorHAnsi"/>
          <w:color w:val="000000"/>
          <w:lang w:eastAsia="de-CH"/>
        </w:rPr>
        <w:t xml:space="preserve"> (RB 10.1467)</w:t>
      </w:r>
    </w:p>
    <w:p w14:paraId="0DEECC2C" w14:textId="77777777" w:rsidR="00547208" w:rsidRPr="00D958BE" w:rsidRDefault="00547208" w:rsidP="00547208">
      <w:pPr>
        <w:keepNext/>
        <w:shd w:val="clear" w:color="auto" w:fill="FFFFFF"/>
        <w:tabs>
          <w:tab w:val="left" w:pos="1247"/>
        </w:tabs>
        <w:spacing w:after="150" w:line="240" w:lineRule="auto"/>
        <w:jc w:val="left"/>
        <w:rPr>
          <w:rFonts w:asciiTheme="minorHAnsi" w:eastAsia="Times New Roman" w:hAnsiTheme="minorHAnsi" w:cstheme="minorHAnsi"/>
          <w:b/>
          <w:bCs/>
          <w:color w:val="000000"/>
          <w:sz w:val="19"/>
          <w:szCs w:val="19"/>
          <w:lang w:eastAsia="de-CH"/>
        </w:rPr>
      </w:pPr>
      <w:bookmarkStart w:id="131" w:name="art_6"/>
      <w:bookmarkEnd w:id="131"/>
      <w:r w:rsidRPr="00D958BE">
        <w:rPr>
          <w:rFonts w:asciiTheme="minorHAnsi" w:eastAsia="Times New Roman" w:hAnsiTheme="minorHAnsi" w:cstheme="minorHAnsi"/>
          <w:bCs/>
          <w:color w:val="000000"/>
          <w:sz w:val="19"/>
          <w:szCs w:val="19"/>
          <w:lang w:eastAsia="de-CH"/>
        </w:rPr>
        <w:t>Artikel 7</w:t>
      </w:r>
      <w:r w:rsidRPr="00D958BE">
        <w:rPr>
          <w:rFonts w:asciiTheme="minorHAnsi" w:eastAsia="Times New Roman" w:hAnsiTheme="minorHAnsi" w:cstheme="minorHAnsi"/>
          <w:b/>
          <w:bCs/>
          <w:color w:val="000000"/>
          <w:sz w:val="19"/>
          <w:szCs w:val="19"/>
          <w:lang w:eastAsia="de-CH"/>
        </w:rPr>
        <w:t xml:space="preserve">        </w:t>
      </w:r>
      <w:r w:rsidRPr="00D958BE">
        <w:rPr>
          <w:rFonts w:asciiTheme="minorHAnsi" w:eastAsia="Times New Roman" w:hAnsiTheme="minorHAnsi" w:cstheme="minorHAnsi"/>
          <w:color w:val="000000"/>
          <w:sz w:val="19"/>
          <w:szCs w:val="19"/>
          <w:lang w:eastAsia="de-CH"/>
        </w:rPr>
        <w:t>Befreiung vom Besuch einzelner Unterrichtsfächer</w:t>
      </w:r>
      <w:r w:rsidRPr="00D958BE">
        <w:rPr>
          <w:rFonts w:asciiTheme="minorHAnsi" w:eastAsia="Times New Roman" w:hAnsiTheme="minorHAnsi" w:cstheme="minorHAnsi"/>
          <w:b/>
          <w:bCs/>
          <w:color w:val="000000"/>
          <w:sz w:val="19"/>
          <w:szCs w:val="19"/>
          <w:lang w:eastAsia="de-CH"/>
        </w:rPr>
        <w:t xml:space="preserve"> </w:t>
      </w:r>
    </w:p>
    <w:p w14:paraId="1D1B7B18" w14:textId="77777777" w:rsidR="00547208" w:rsidRPr="00D958BE" w:rsidRDefault="00547208" w:rsidP="00547208">
      <w:pPr>
        <w:keepNext/>
        <w:shd w:val="clear" w:color="auto" w:fill="FFFFFF"/>
        <w:tabs>
          <w:tab w:val="left" w:pos="1247"/>
        </w:tabs>
        <w:spacing w:after="150" w:line="240" w:lineRule="auto"/>
        <w:jc w:val="left"/>
        <w:rPr>
          <w:rFonts w:asciiTheme="minorHAnsi" w:eastAsia="Times New Roman" w:hAnsiTheme="minorHAnsi" w:cstheme="minorHAnsi"/>
          <w:b/>
          <w:bCs/>
          <w:color w:val="auto"/>
          <w:sz w:val="19"/>
          <w:szCs w:val="19"/>
          <w:lang w:eastAsia="de-CH"/>
        </w:rPr>
      </w:pPr>
      <w:r w:rsidRPr="00D958BE">
        <w:rPr>
          <w:rFonts w:asciiTheme="minorHAnsi" w:eastAsia="Times New Roman" w:hAnsiTheme="minorHAnsi" w:cstheme="minorHAnsi"/>
          <w:color w:val="000000"/>
          <w:sz w:val="19"/>
          <w:szCs w:val="19"/>
          <w:lang w:eastAsia="de-CH"/>
        </w:rPr>
        <w:t>a) im Allgemeinen</w:t>
      </w:r>
      <w:r w:rsidRPr="00D958BE">
        <w:rPr>
          <w:rFonts w:asciiTheme="minorHAnsi" w:eastAsia="Times New Roman" w:hAnsiTheme="minorHAnsi" w:cstheme="minorHAnsi"/>
          <w:b/>
          <w:bCs/>
          <w:color w:val="000000"/>
          <w:sz w:val="19"/>
          <w:szCs w:val="19"/>
          <w:lang w:eastAsia="de-CH"/>
        </w:rPr>
        <w:t xml:space="preserve"> </w:t>
      </w:r>
    </w:p>
    <w:p w14:paraId="424E09A8"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1  </w:t>
      </w:r>
      <w:r w:rsidRPr="00D958BE">
        <w:rPr>
          <w:rFonts w:asciiTheme="minorHAnsi" w:eastAsia="Times New Roman" w:hAnsiTheme="minorHAnsi" w:cstheme="minorHAnsi"/>
          <w:color w:val="000000"/>
          <w:sz w:val="19"/>
          <w:szCs w:val="19"/>
          <w:lang w:eastAsia="de-CH"/>
        </w:rPr>
        <w:t xml:space="preserve"> Über die Befreiung vom Besuch einzelner Unterrichtsfächer aus wichtigen Gründen entscheiden:</w:t>
      </w:r>
    </w:p>
    <w:p w14:paraId="46D545E0"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t>a)  die zuständige Lehrperson, wenn die Befreiung längstens sechs Monate dauert;</w:t>
      </w:r>
    </w:p>
    <w:p w14:paraId="7EE68607"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t>b)  der Schulrat, in den übrigen Fällen.</w:t>
      </w:r>
    </w:p>
    <w:p w14:paraId="6CB0AAB5"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auto"/>
          <w:sz w:val="19"/>
          <w:szCs w:val="19"/>
          <w:lang w:eastAsia="de-CH"/>
        </w:rPr>
      </w:pPr>
      <w:r w:rsidRPr="00D958BE">
        <w:rPr>
          <w:rFonts w:asciiTheme="minorHAnsi" w:eastAsia="Times New Roman" w:hAnsiTheme="minorHAnsi" w:cstheme="minorHAnsi"/>
          <w:color w:val="000000"/>
          <w:sz w:val="13"/>
          <w:szCs w:val="13"/>
          <w:lang w:eastAsia="de-CH"/>
        </w:rPr>
        <w:t>2  </w:t>
      </w:r>
      <w:r w:rsidRPr="00D958BE">
        <w:rPr>
          <w:rFonts w:asciiTheme="minorHAnsi" w:eastAsia="Times New Roman" w:hAnsiTheme="minorHAnsi" w:cstheme="minorHAnsi"/>
          <w:color w:val="000000"/>
          <w:sz w:val="19"/>
          <w:szCs w:val="19"/>
          <w:lang w:eastAsia="de-CH"/>
        </w:rPr>
        <w:t xml:space="preserve"> Die Eltern legen dem Gesuch die zur Prüfung notwendigen Unterla</w:t>
      </w:r>
      <w:r>
        <w:rPr>
          <w:rFonts w:asciiTheme="minorHAnsi" w:eastAsia="Times New Roman" w:hAnsiTheme="minorHAnsi" w:cstheme="minorHAnsi"/>
          <w:color w:val="000000"/>
          <w:sz w:val="19"/>
          <w:szCs w:val="19"/>
          <w:lang w:eastAsia="de-CH"/>
        </w:rPr>
        <w:t>gen bei Artikel 2 Absatz 3 gilt</w:t>
      </w:r>
      <w:r>
        <w:rPr>
          <w:rFonts w:asciiTheme="minorHAnsi" w:eastAsia="Times New Roman" w:hAnsiTheme="minorHAnsi" w:cstheme="minorHAnsi"/>
          <w:color w:val="000000"/>
          <w:sz w:val="19"/>
          <w:szCs w:val="19"/>
          <w:lang w:eastAsia="de-CH"/>
        </w:rPr>
        <w:br/>
        <w:t xml:space="preserve">    </w:t>
      </w:r>
      <w:r w:rsidRPr="00D958BE">
        <w:rPr>
          <w:rFonts w:asciiTheme="minorHAnsi" w:eastAsia="Times New Roman" w:hAnsiTheme="minorHAnsi" w:cstheme="minorHAnsi"/>
          <w:color w:val="000000"/>
          <w:sz w:val="19"/>
          <w:szCs w:val="19"/>
          <w:lang w:eastAsia="de-CH"/>
        </w:rPr>
        <w:t>sinngemäss.</w:t>
      </w:r>
      <w:bookmarkStart w:id="132" w:name="_ftnref5"/>
      <w:r w:rsidRPr="00D958BE">
        <w:rPr>
          <w:rFonts w:asciiTheme="minorHAnsi" w:eastAsia="Times New Roman" w:hAnsiTheme="minorHAnsi" w:cstheme="minorHAnsi"/>
          <w:color w:val="auto"/>
          <w:sz w:val="19"/>
          <w:szCs w:val="19"/>
          <w:lang w:eastAsia="de-CH"/>
        </w:rPr>
        <w:fldChar w:fldCharType="begin"/>
      </w:r>
      <w:r w:rsidRPr="00D958BE">
        <w:rPr>
          <w:rFonts w:asciiTheme="minorHAnsi" w:eastAsia="Times New Roman" w:hAnsiTheme="minorHAnsi" w:cstheme="minorHAnsi"/>
          <w:color w:val="auto"/>
          <w:sz w:val="19"/>
          <w:szCs w:val="19"/>
          <w:lang w:eastAsia="de-CH"/>
        </w:rPr>
        <w:instrText xml:space="preserve"> HYPERLINK "http://ur.lexspider.com/html/10-1467-376-20150801.htm" \l "_ftn5" </w:instrText>
      </w:r>
      <w:r w:rsidRPr="00D958BE">
        <w:rPr>
          <w:rFonts w:asciiTheme="minorHAnsi" w:eastAsia="Times New Roman" w:hAnsiTheme="minorHAnsi" w:cstheme="minorHAnsi"/>
          <w:color w:val="auto"/>
          <w:sz w:val="19"/>
          <w:szCs w:val="19"/>
          <w:lang w:eastAsia="de-CH"/>
        </w:rPr>
      </w:r>
      <w:r w:rsidRPr="00D958BE">
        <w:rPr>
          <w:rFonts w:asciiTheme="minorHAnsi" w:eastAsia="Times New Roman" w:hAnsiTheme="minorHAnsi" w:cstheme="minorHAnsi"/>
          <w:color w:val="auto"/>
          <w:sz w:val="19"/>
          <w:szCs w:val="19"/>
          <w:lang w:eastAsia="de-CH"/>
        </w:rPr>
        <w:fldChar w:fldCharType="separate"/>
      </w:r>
      <w:r w:rsidRPr="00D958BE">
        <w:rPr>
          <w:rFonts w:asciiTheme="minorHAnsi" w:eastAsia="Times New Roman" w:hAnsiTheme="minorHAnsi" w:cstheme="minorHAnsi"/>
          <w:color w:val="3366CC"/>
          <w:sz w:val="16"/>
          <w:szCs w:val="16"/>
          <w:lang w:eastAsia="de-CH"/>
        </w:rPr>
        <w:t xml:space="preserve"> </w:t>
      </w:r>
      <w:r w:rsidRPr="00D958BE">
        <w:rPr>
          <w:rFonts w:asciiTheme="minorHAnsi" w:eastAsia="Times New Roman" w:hAnsiTheme="minorHAnsi" w:cstheme="minorHAnsi"/>
          <w:color w:val="auto"/>
          <w:sz w:val="19"/>
          <w:szCs w:val="19"/>
          <w:lang w:eastAsia="de-CH"/>
        </w:rPr>
        <w:fldChar w:fldCharType="end"/>
      </w:r>
      <w:bookmarkEnd w:id="132"/>
    </w:p>
    <w:p w14:paraId="5091DECF"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auto"/>
          <w:sz w:val="19"/>
          <w:szCs w:val="19"/>
          <w:lang w:eastAsia="de-CH"/>
        </w:rPr>
      </w:pPr>
      <w:r w:rsidRPr="00D958BE">
        <w:rPr>
          <w:rFonts w:asciiTheme="minorHAnsi" w:eastAsia="Times New Roman" w:hAnsiTheme="minorHAnsi" w:cstheme="minorHAnsi"/>
          <w:color w:val="auto"/>
          <w:sz w:val="13"/>
          <w:szCs w:val="13"/>
          <w:lang w:eastAsia="de-CH"/>
        </w:rPr>
        <w:t>3  </w:t>
      </w:r>
      <w:r w:rsidRPr="00D958BE">
        <w:rPr>
          <w:rFonts w:asciiTheme="minorHAnsi" w:eastAsia="Times New Roman" w:hAnsiTheme="minorHAnsi" w:cstheme="minorHAnsi"/>
          <w:color w:val="auto"/>
          <w:sz w:val="19"/>
          <w:szCs w:val="19"/>
          <w:lang w:eastAsia="de-CH"/>
        </w:rPr>
        <w:t xml:space="preserve"> Die Befreiung ist zu befristen; sie wird in der Regel höchstens für die Dauer des laufenden Schul</w:t>
      </w:r>
      <w:r>
        <w:rPr>
          <w:rFonts w:asciiTheme="minorHAnsi" w:eastAsia="Times New Roman" w:hAnsiTheme="minorHAnsi" w:cstheme="minorHAnsi"/>
          <w:color w:val="auto"/>
          <w:sz w:val="19"/>
          <w:szCs w:val="19"/>
          <w:lang w:eastAsia="de-CH"/>
        </w:rPr>
        <w:t>-</w:t>
      </w:r>
      <w:r>
        <w:rPr>
          <w:rFonts w:asciiTheme="minorHAnsi" w:eastAsia="Times New Roman" w:hAnsiTheme="minorHAnsi" w:cstheme="minorHAnsi"/>
          <w:color w:val="auto"/>
          <w:sz w:val="19"/>
          <w:szCs w:val="19"/>
          <w:lang w:eastAsia="de-CH"/>
        </w:rPr>
        <w:br/>
        <w:t xml:space="preserve">    </w:t>
      </w:r>
      <w:proofErr w:type="spellStart"/>
      <w:r w:rsidRPr="00D958BE">
        <w:rPr>
          <w:rFonts w:asciiTheme="minorHAnsi" w:eastAsia="Times New Roman" w:hAnsiTheme="minorHAnsi" w:cstheme="minorHAnsi"/>
          <w:color w:val="auto"/>
          <w:sz w:val="19"/>
          <w:szCs w:val="19"/>
          <w:lang w:eastAsia="de-CH"/>
        </w:rPr>
        <w:t>jahres</w:t>
      </w:r>
      <w:proofErr w:type="spellEnd"/>
      <w:r w:rsidRPr="00D958BE">
        <w:rPr>
          <w:rFonts w:asciiTheme="minorHAnsi" w:eastAsia="Times New Roman" w:hAnsiTheme="minorHAnsi" w:cstheme="minorHAnsi"/>
          <w:color w:val="auto"/>
          <w:sz w:val="19"/>
          <w:szCs w:val="19"/>
          <w:lang w:eastAsia="de-CH"/>
        </w:rPr>
        <w:t xml:space="preserve"> bewilligt.</w:t>
      </w:r>
    </w:p>
    <w:p w14:paraId="071D8B30" w14:textId="77777777" w:rsidR="00547208" w:rsidRPr="001C0AF3" w:rsidRDefault="00547208" w:rsidP="00547208">
      <w:pPr>
        <w:keepNext/>
        <w:shd w:val="clear" w:color="auto" w:fill="FFFFFF"/>
        <w:tabs>
          <w:tab w:val="left" w:pos="1247"/>
        </w:tabs>
        <w:spacing w:after="150" w:line="240" w:lineRule="auto"/>
        <w:jc w:val="left"/>
        <w:rPr>
          <w:rFonts w:asciiTheme="minorHAnsi" w:eastAsia="Times New Roman" w:hAnsiTheme="minorHAnsi" w:cstheme="minorHAnsi"/>
          <w:b/>
          <w:bCs/>
          <w:color w:val="auto"/>
          <w:sz w:val="19"/>
          <w:szCs w:val="19"/>
          <w:lang w:eastAsia="de-CH"/>
        </w:rPr>
      </w:pPr>
      <w:bookmarkStart w:id="133" w:name="art_9"/>
      <w:r w:rsidRPr="001C0AF3">
        <w:rPr>
          <w:rFonts w:asciiTheme="minorHAnsi" w:eastAsia="Times New Roman" w:hAnsiTheme="minorHAnsi" w:cstheme="minorHAnsi"/>
          <w:bCs/>
          <w:color w:val="000000"/>
          <w:sz w:val="19"/>
          <w:szCs w:val="19"/>
          <w:lang w:eastAsia="de-CH"/>
        </w:rPr>
        <w:t>Artikel 9</w:t>
      </w:r>
      <w:r w:rsidRPr="001C0AF3">
        <w:rPr>
          <w:rFonts w:asciiTheme="minorHAnsi" w:eastAsia="Times New Roman" w:hAnsiTheme="minorHAnsi" w:cstheme="minorHAnsi"/>
          <w:b/>
          <w:bCs/>
          <w:color w:val="000000"/>
          <w:sz w:val="19"/>
          <w:szCs w:val="19"/>
          <w:lang w:eastAsia="de-CH"/>
        </w:rPr>
        <w:t xml:space="preserve">        </w:t>
      </w:r>
      <w:r w:rsidRPr="00D958BE">
        <w:rPr>
          <w:rFonts w:asciiTheme="minorHAnsi" w:eastAsia="Times New Roman" w:hAnsiTheme="minorHAnsi" w:cstheme="minorHAnsi"/>
          <w:color w:val="000000"/>
          <w:sz w:val="19"/>
          <w:szCs w:val="19"/>
          <w:lang w:eastAsia="de-CH"/>
        </w:rPr>
        <w:t>Weitere Fälle</w:t>
      </w:r>
      <w:r w:rsidRPr="001C0AF3">
        <w:rPr>
          <w:rFonts w:asciiTheme="minorHAnsi" w:eastAsia="Times New Roman" w:hAnsiTheme="minorHAnsi" w:cstheme="minorHAnsi"/>
          <w:b/>
          <w:bCs/>
          <w:color w:val="000000"/>
          <w:sz w:val="19"/>
          <w:szCs w:val="19"/>
          <w:lang w:eastAsia="de-CH"/>
        </w:rPr>
        <w:t xml:space="preserve"> </w:t>
      </w:r>
    </w:p>
    <w:p w14:paraId="137157B4"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1  </w:t>
      </w:r>
      <w:r w:rsidRPr="00D958BE">
        <w:rPr>
          <w:rFonts w:asciiTheme="minorHAnsi" w:eastAsia="Times New Roman" w:hAnsiTheme="minorHAnsi" w:cstheme="minorHAnsi"/>
          <w:color w:val="000000"/>
          <w:sz w:val="19"/>
          <w:szCs w:val="19"/>
          <w:lang w:eastAsia="de-CH"/>
        </w:rPr>
        <w:t xml:space="preserve"> </w:t>
      </w:r>
      <w:r w:rsidRPr="001C0AF3">
        <w:rPr>
          <w:rFonts w:asciiTheme="minorHAnsi" w:eastAsia="Times New Roman" w:hAnsiTheme="minorHAnsi" w:cstheme="minorHAnsi"/>
          <w:color w:val="000000"/>
          <w:sz w:val="19"/>
          <w:szCs w:val="19"/>
          <w:lang w:eastAsia="de-CH"/>
        </w:rPr>
        <w:t>Die Beurlaubung wird bewilligt:</w:t>
      </w:r>
    </w:p>
    <w:p w14:paraId="7E3E4EC2"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lastRenderedPageBreak/>
        <w:t xml:space="preserve">a)  </w:t>
      </w:r>
      <w:r w:rsidRPr="001C0AF3">
        <w:rPr>
          <w:rFonts w:asciiTheme="minorHAnsi" w:eastAsia="Times New Roman" w:hAnsiTheme="minorHAnsi" w:cstheme="minorHAnsi"/>
          <w:color w:val="000000"/>
          <w:sz w:val="19"/>
          <w:szCs w:val="19"/>
          <w:lang w:eastAsia="de-CH"/>
        </w:rPr>
        <w:t>bei vor</w:t>
      </w:r>
      <w:r w:rsidRPr="00D958BE">
        <w:rPr>
          <w:rFonts w:asciiTheme="minorHAnsi" w:eastAsia="Times New Roman" w:hAnsiTheme="minorHAnsi" w:cstheme="minorHAnsi"/>
          <w:color w:val="000000"/>
          <w:sz w:val="19"/>
          <w:szCs w:val="19"/>
          <w:lang w:eastAsia="de-CH"/>
        </w:rPr>
        <w:t>aussehbaren, dringenden persönli</w:t>
      </w:r>
      <w:r w:rsidRPr="001C0AF3">
        <w:rPr>
          <w:rFonts w:asciiTheme="minorHAnsi" w:eastAsia="Times New Roman" w:hAnsiTheme="minorHAnsi" w:cstheme="minorHAnsi"/>
          <w:color w:val="000000"/>
          <w:sz w:val="19"/>
          <w:szCs w:val="19"/>
          <w:lang w:eastAsia="de-CH"/>
        </w:rPr>
        <w:t>chen und familiären Angelegenheiten;</w:t>
      </w:r>
    </w:p>
    <w:p w14:paraId="3760556C"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t xml:space="preserve">b)  </w:t>
      </w:r>
      <w:r w:rsidRPr="001C0AF3">
        <w:rPr>
          <w:rFonts w:asciiTheme="minorHAnsi" w:eastAsia="Times New Roman" w:hAnsiTheme="minorHAnsi" w:cstheme="minorHAnsi"/>
          <w:color w:val="000000"/>
          <w:sz w:val="19"/>
          <w:szCs w:val="19"/>
          <w:lang w:eastAsia="de-CH"/>
        </w:rPr>
        <w:t>bei Erkrankung eines Elternteils, wenn die Mithilfe zu Hause unentbehrlich ist;</w:t>
      </w:r>
    </w:p>
    <w:p w14:paraId="05B9EE46"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9"/>
          <w:szCs w:val="19"/>
          <w:lang w:eastAsia="de-CH"/>
        </w:rPr>
        <w:t xml:space="preserve">c)  </w:t>
      </w:r>
      <w:r w:rsidRPr="001C0AF3">
        <w:rPr>
          <w:rFonts w:asciiTheme="minorHAnsi" w:eastAsia="Times New Roman" w:hAnsiTheme="minorHAnsi" w:cstheme="minorHAnsi"/>
          <w:color w:val="000000"/>
          <w:sz w:val="19"/>
          <w:szCs w:val="19"/>
          <w:lang w:eastAsia="de-CH"/>
        </w:rPr>
        <w:t>bei ansteckenden Krankheiten von Personen, die im gleichen Haushalt wohnen.</w:t>
      </w:r>
    </w:p>
    <w:p w14:paraId="48F6A555"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2  </w:t>
      </w:r>
      <w:r w:rsidRPr="00D958BE">
        <w:rPr>
          <w:rFonts w:asciiTheme="minorHAnsi" w:eastAsia="Times New Roman" w:hAnsiTheme="minorHAnsi" w:cstheme="minorHAnsi"/>
          <w:color w:val="000000"/>
          <w:sz w:val="19"/>
          <w:szCs w:val="19"/>
          <w:lang w:eastAsia="de-CH"/>
        </w:rPr>
        <w:t xml:space="preserve"> </w:t>
      </w:r>
      <w:r w:rsidRPr="001C0AF3">
        <w:rPr>
          <w:rFonts w:asciiTheme="minorHAnsi" w:eastAsia="Times New Roman" w:hAnsiTheme="minorHAnsi" w:cstheme="minorHAnsi"/>
          <w:color w:val="000000"/>
          <w:sz w:val="19"/>
          <w:szCs w:val="19"/>
          <w:lang w:eastAsia="de-CH"/>
        </w:rPr>
        <w:t>Für Langzeitbeurlaubungen schliessen die Eltern mit dem Schulrat eine schriftliche Vereinbarung</w:t>
      </w:r>
      <w:r>
        <w:rPr>
          <w:rFonts w:asciiTheme="minorHAnsi" w:eastAsia="Times New Roman" w:hAnsiTheme="minorHAnsi" w:cstheme="minorHAnsi"/>
          <w:color w:val="000000"/>
          <w:sz w:val="19"/>
          <w:szCs w:val="19"/>
          <w:lang w:eastAsia="de-CH"/>
        </w:rPr>
        <w:br/>
        <w:t xml:space="preserve">   </w:t>
      </w:r>
      <w:r w:rsidRPr="001C0AF3">
        <w:rPr>
          <w:rFonts w:asciiTheme="minorHAnsi" w:eastAsia="Times New Roman" w:hAnsiTheme="minorHAnsi" w:cstheme="minorHAnsi"/>
          <w:color w:val="000000"/>
          <w:sz w:val="19"/>
          <w:szCs w:val="19"/>
          <w:lang w:eastAsia="de-CH"/>
        </w:rPr>
        <w:t xml:space="preserve"> ab.</w:t>
      </w:r>
    </w:p>
    <w:p w14:paraId="393186AB" w14:textId="77777777" w:rsidR="00547208" w:rsidRPr="001C0AF3" w:rsidRDefault="00547208" w:rsidP="00547208">
      <w:pPr>
        <w:keepNext/>
        <w:shd w:val="clear" w:color="auto" w:fill="FFFFFF"/>
        <w:tabs>
          <w:tab w:val="left" w:pos="1247"/>
        </w:tabs>
        <w:spacing w:after="150" w:line="240" w:lineRule="auto"/>
        <w:jc w:val="left"/>
        <w:rPr>
          <w:rFonts w:asciiTheme="minorHAnsi" w:eastAsia="Times New Roman" w:hAnsiTheme="minorHAnsi" w:cstheme="minorHAnsi"/>
          <w:b/>
          <w:bCs/>
          <w:color w:val="auto"/>
          <w:sz w:val="19"/>
          <w:szCs w:val="19"/>
          <w:lang w:eastAsia="de-CH"/>
        </w:rPr>
      </w:pPr>
      <w:bookmarkStart w:id="134" w:name="art_10"/>
      <w:bookmarkEnd w:id="133"/>
      <w:r w:rsidRPr="001C0AF3">
        <w:rPr>
          <w:rFonts w:asciiTheme="minorHAnsi" w:eastAsia="Times New Roman" w:hAnsiTheme="minorHAnsi" w:cstheme="minorHAnsi"/>
          <w:bCs/>
          <w:color w:val="000000"/>
          <w:sz w:val="19"/>
          <w:szCs w:val="19"/>
          <w:lang w:eastAsia="de-CH"/>
        </w:rPr>
        <w:t>Artikel 10</w:t>
      </w:r>
      <w:r w:rsidRPr="001C0AF3">
        <w:rPr>
          <w:rFonts w:asciiTheme="minorHAnsi" w:eastAsia="Times New Roman" w:hAnsiTheme="minorHAnsi" w:cstheme="minorHAnsi"/>
          <w:b/>
          <w:bCs/>
          <w:color w:val="000000"/>
          <w:sz w:val="19"/>
          <w:szCs w:val="19"/>
          <w:lang w:eastAsia="de-CH"/>
        </w:rPr>
        <w:t xml:space="preserve">      </w:t>
      </w:r>
      <w:r w:rsidRPr="00D958BE">
        <w:rPr>
          <w:rFonts w:asciiTheme="minorHAnsi" w:eastAsia="Times New Roman" w:hAnsiTheme="minorHAnsi" w:cstheme="minorHAnsi"/>
          <w:color w:val="000000"/>
          <w:sz w:val="19"/>
          <w:szCs w:val="19"/>
          <w:lang w:eastAsia="de-CH"/>
        </w:rPr>
        <w:t>Verfahren</w:t>
      </w:r>
      <w:r w:rsidRPr="001C0AF3">
        <w:rPr>
          <w:rFonts w:asciiTheme="minorHAnsi" w:eastAsia="Times New Roman" w:hAnsiTheme="minorHAnsi" w:cstheme="minorHAnsi"/>
          <w:b/>
          <w:bCs/>
          <w:color w:val="000000"/>
          <w:sz w:val="19"/>
          <w:szCs w:val="19"/>
          <w:lang w:eastAsia="de-CH"/>
        </w:rPr>
        <w:t xml:space="preserve"> </w:t>
      </w:r>
    </w:p>
    <w:p w14:paraId="3C083154"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1  </w:t>
      </w:r>
      <w:r w:rsidRPr="00D958BE">
        <w:rPr>
          <w:rFonts w:asciiTheme="minorHAnsi" w:eastAsia="Times New Roman" w:hAnsiTheme="minorHAnsi" w:cstheme="minorHAnsi"/>
          <w:color w:val="000000"/>
          <w:sz w:val="19"/>
          <w:szCs w:val="19"/>
          <w:lang w:eastAsia="de-CH"/>
        </w:rPr>
        <w:t xml:space="preserve"> </w:t>
      </w:r>
      <w:r w:rsidRPr="001C0AF3">
        <w:rPr>
          <w:rFonts w:asciiTheme="minorHAnsi" w:eastAsia="Times New Roman" w:hAnsiTheme="minorHAnsi" w:cstheme="minorHAnsi"/>
          <w:color w:val="000000"/>
          <w:sz w:val="19"/>
          <w:szCs w:val="19"/>
          <w:lang w:eastAsia="de-CH"/>
        </w:rPr>
        <w:t>Die Eltern reichen der zuständigen Lehrperson frühzeitig ein schriftliches Beurlaubungsgesuch</w:t>
      </w:r>
      <w:r>
        <w:rPr>
          <w:rFonts w:asciiTheme="minorHAnsi" w:eastAsia="Times New Roman" w:hAnsiTheme="minorHAnsi" w:cstheme="minorHAnsi"/>
          <w:color w:val="000000"/>
          <w:sz w:val="19"/>
          <w:szCs w:val="19"/>
          <w:lang w:eastAsia="de-CH"/>
        </w:rPr>
        <w:br/>
        <w:t xml:space="preserve">   </w:t>
      </w:r>
      <w:r w:rsidRPr="001C0AF3">
        <w:rPr>
          <w:rFonts w:asciiTheme="minorHAnsi" w:eastAsia="Times New Roman" w:hAnsiTheme="minorHAnsi" w:cstheme="minorHAnsi"/>
          <w:color w:val="000000"/>
          <w:sz w:val="19"/>
          <w:szCs w:val="19"/>
          <w:lang w:eastAsia="de-CH"/>
        </w:rPr>
        <w:t xml:space="preserve"> ein und begründen es.</w:t>
      </w:r>
    </w:p>
    <w:p w14:paraId="215929E0"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000000"/>
          <w:sz w:val="19"/>
          <w:szCs w:val="19"/>
          <w:lang w:eastAsia="de-CH"/>
        </w:rPr>
      </w:pPr>
      <w:r w:rsidRPr="00D958BE">
        <w:rPr>
          <w:rFonts w:asciiTheme="minorHAnsi" w:eastAsia="Times New Roman" w:hAnsiTheme="minorHAnsi" w:cstheme="minorHAnsi"/>
          <w:color w:val="000000"/>
          <w:sz w:val="13"/>
          <w:szCs w:val="13"/>
          <w:lang w:eastAsia="de-CH"/>
        </w:rPr>
        <w:t>2  </w:t>
      </w:r>
      <w:r w:rsidRPr="00D958BE">
        <w:rPr>
          <w:rFonts w:asciiTheme="minorHAnsi" w:eastAsia="Times New Roman" w:hAnsiTheme="minorHAnsi" w:cstheme="minorHAnsi"/>
          <w:color w:val="000000"/>
          <w:sz w:val="19"/>
          <w:szCs w:val="19"/>
          <w:lang w:eastAsia="de-CH"/>
        </w:rPr>
        <w:t xml:space="preserve"> </w:t>
      </w:r>
      <w:r w:rsidRPr="001C0AF3">
        <w:rPr>
          <w:rFonts w:asciiTheme="minorHAnsi" w:eastAsia="Times New Roman" w:hAnsiTheme="minorHAnsi" w:cstheme="minorHAnsi"/>
          <w:color w:val="000000"/>
          <w:sz w:val="19"/>
          <w:szCs w:val="19"/>
          <w:lang w:eastAsia="de-CH"/>
        </w:rPr>
        <w:t>Die zuständige Lehrperson beziehungsweise der Schulrat teilt den Eltern den Entscheid schrift</w:t>
      </w:r>
      <w:r>
        <w:rPr>
          <w:rFonts w:asciiTheme="minorHAnsi" w:eastAsia="Times New Roman" w:hAnsiTheme="minorHAnsi" w:cstheme="minorHAnsi"/>
          <w:color w:val="000000"/>
          <w:sz w:val="19"/>
          <w:szCs w:val="19"/>
          <w:lang w:eastAsia="de-CH"/>
        </w:rPr>
        <w:t>-</w:t>
      </w:r>
      <w:r>
        <w:rPr>
          <w:rFonts w:asciiTheme="minorHAnsi" w:eastAsia="Times New Roman" w:hAnsiTheme="minorHAnsi" w:cstheme="minorHAnsi"/>
          <w:color w:val="000000"/>
          <w:sz w:val="19"/>
          <w:szCs w:val="19"/>
          <w:lang w:eastAsia="de-CH"/>
        </w:rPr>
        <w:br/>
        <w:t xml:space="preserve">    </w:t>
      </w:r>
      <w:proofErr w:type="spellStart"/>
      <w:r w:rsidRPr="001C0AF3">
        <w:rPr>
          <w:rFonts w:asciiTheme="minorHAnsi" w:eastAsia="Times New Roman" w:hAnsiTheme="minorHAnsi" w:cstheme="minorHAnsi"/>
          <w:color w:val="000000"/>
          <w:sz w:val="19"/>
          <w:szCs w:val="19"/>
          <w:lang w:eastAsia="de-CH"/>
        </w:rPr>
        <w:t>lich</w:t>
      </w:r>
      <w:proofErr w:type="spellEnd"/>
      <w:r w:rsidRPr="001C0AF3">
        <w:rPr>
          <w:rFonts w:asciiTheme="minorHAnsi" w:eastAsia="Times New Roman" w:hAnsiTheme="minorHAnsi" w:cstheme="minorHAnsi"/>
          <w:color w:val="000000"/>
          <w:sz w:val="19"/>
          <w:szCs w:val="19"/>
          <w:lang w:eastAsia="de-CH"/>
        </w:rPr>
        <w:t xml:space="preserve"> mit.</w:t>
      </w:r>
    </w:p>
    <w:p w14:paraId="74A83F5A" w14:textId="77777777" w:rsidR="00547208" w:rsidRPr="001C0AF3" w:rsidRDefault="00547208" w:rsidP="00547208">
      <w:pPr>
        <w:shd w:val="clear" w:color="auto" w:fill="FFFFFF"/>
        <w:spacing w:after="150" w:line="240" w:lineRule="auto"/>
        <w:jc w:val="left"/>
        <w:rPr>
          <w:rFonts w:asciiTheme="minorHAnsi" w:eastAsia="Times New Roman" w:hAnsiTheme="minorHAnsi" w:cstheme="minorHAnsi"/>
          <w:color w:val="auto"/>
          <w:sz w:val="19"/>
          <w:szCs w:val="19"/>
          <w:lang w:eastAsia="de-CH"/>
        </w:rPr>
      </w:pPr>
      <w:r w:rsidRPr="00D958BE">
        <w:rPr>
          <w:rFonts w:asciiTheme="minorHAnsi" w:eastAsia="Times New Roman" w:hAnsiTheme="minorHAnsi" w:cstheme="minorHAnsi"/>
          <w:color w:val="000000"/>
          <w:sz w:val="13"/>
          <w:szCs w:val="13"/>
          <w:lang w:eastAsia="de-CH"/>
        </w:rPr>
        <w:t>3  </w:t>
      </w:r>
      <w:r w:rsidRPr="00D958BE">
        <w:rPr>
          <w:rFonts w:asciiTheme="minorHAnsi" w:eastAsia="Times New Roman" w:hAnsiTheme="minorHAnsi" w:cstheme="minorHAnsi"/>
          <w:color w:val="000000"/>
          <w:sz w:val="19"/>
          <w:szCs w:val="19"/>
          <w:lang w:eastAsia="de-CH"/>
        </w:rPr>
        <w:t xml:space="preserve"> </w:t>
      </w:r>
      <w:r w:rsidRPr="001C0AF3">
        <w:rPr>
          <w:rFonts w:asciiTheme="minorHAnsi" w:eastAsia="Times New Roman" w:hAnsiTheme="minorHAnsi" w:cstheme="minorHAnsi"/>
          <w:color w:val="000000"/>
          <w:sz w:val="19"/>
          <w:szCs w:val="19"/>
          <w:lang w:eastAsia="de-CH"/>
        </w:rPr>
        <w:t xml:space="preserve">Jede Lehrperson führt Kontrolle über die erteilten Beurlaubungen </w:t>
      </w:r>
      <w:r>
        <w:rPr>
          <w:rFonts w:asciiTheme="minorHAnsi" w:eastAsia="Times New Roman" w:hAnsiTheme="minorHAnsi" w:cstheme="minorHAnsi"/>
          <w:color w:val="000000"/>
          <w:sz w:val="19"/>
          <w:szCs w:val="19"/>
          <w:lang w:eastAsia="de-CH"/>
        </w:rPr>
        <w:t>und trägt sie als entschuldigte</w:t>
      </w:r>
      <w:r>
        <w:rPr>
          <w:rFonts w:asciiTheme="minorHAnsi" w:eastAsia="Times New Roman" w:hAnsiTheme="minorHAnsi" w:cstheme="minorHAnsi"/>
          <w:color w:val="000000"/>
          <w:sz w:val="19"/>
          <w:szCs w:val="19"/>
          <w:lang w:eastAsia="de-CH"/>
        </w:rPr>
        <w:br/>
        <w:t xml:space="preserve">    </w:t>
      </w:r>
      <w:r w:rsidRPr="001C0AF3">
        <w:rPr>
          <w:rFonts w:asciiTheme="minorHAnsi" w:eastAsia="Times New Roman" w:hAnsiTheme="minorHAnsi" w:cstheme="minorHAnsi"/>
          <w:color w:val="000000"/>
          <w:sz w:val="19"/>
          <w:szCs w:val="19"/>
          <w:lang w:eastAsia="de-CH"/>
        </w:rPr>
        <w:t>Abwesenheit ins Zeugnis ein.</w:t>
      </w:r>
      <w:bookmarkEnd w:id="134"/>
      <w:r w:rsidRPr="00D958BE">
        <w:rPr>
          <w:rFonts w:asciiTheme="minorHAnsi" w:eastAsia="Times New Roman" w:hAnsiTheme="minorHAnsi" w:cstheme="minorHAnsi"/>
          <w:color w:val="auto"/>
          <w:sz w:val="19"/>
          <w:szCs w:val="19"/>
          <w:lang w:eastAsia="de-CH"/>
        </w:rPr>
        <w:t xml:space="preserve"> </w:t>
      </w:r>
    </w:p>
    <w:p w14:paraId="75935CBF" w14:textId="77777777" w:rsidR="00547208" w:rsidRPr="00D958BE" w:rsidRDefault="00547208" w:rsidP="00547208">
      <w:pPr>
        <w:shd w:val="clear" w:color="auto" w:fill="FFFFFF"/>
        <w:spacing w:after="150" w:line="240" w:lineRule="auto"/>
        <w:jc w:val="left"/>
        <w:rPr>
          <w:rFonts w:asciiTheme="minorHAnsi" w:eastAsia="Times New Roman" w:hAnsiTheme="minorHAnsi" w:cstheme="minorHAnsi"/>
          <w:color w:val="auto"/>
          <w:sz w:val="19"/>
          <w:szCs w:val="19"/>
          <w:lang w:eastAsia="de-CH"/>
        </w:rPr>
      </w:pPr>
    </w:p>
    <w:p w14:paraId="315A11BC" w14:textId="77777777" w:rsidR="00547208" w:rsidRPr="00E033D9" w:rsidRDefault="00547208" w:rsidP="00547208">
      <w:pPr>
        <w:shd w:val="clear" w:color="auto" w:fill="FFFFFF"/>
        <w:spacing w:after="150" w:line="240" w:lineRule="auto"/>
        <w:jc w:val="left"/>
        <w:rPr>
          <w:rFonts w:ascii="Arial" w:eastAsia="Times New Roman" w:hAnsi="Arial" w:cs="Arial"/>
          <w:color w:val="000000"/>
          <w:sz w:val="19"/>
          <w:szCs w:val="19"/>
          <w:lang w:eastAsia="de-CH"/>
        </w:rPr>
      </w:pPr>
    </w:p>
    <w:p w14:paraId="676726FF" w14:textId="77777777" w:rsidR="006031C0" w:rsidRDefault="006031C0">
      <w:pPr>
        <w:jc w:val="left"/>
      </w:pPr>
    </w:p>
    <w:p w14:paraId="7B4FEC56" w14:textId="77777777" w:rsidR="00882482" w:rsidRDefault="00882482" w:rsidP="006031C0"/>
    <w:p w14:paraId="442A8811" w14:textId="77777777" w:rsidR="002825ED" w:rsidRPr="00D45283" w:rsidRDefault="00882482" w:rsidP="00882482">
      <w:pPr>
        <w:pStyle w:val="Abbinder"/>
        <w:rPr>
          <w:rFonts w:asciiTheme="minorHAnsi" w:hAnsiTheme="minorHAnsi"/>
          <w:caps/>
        </w:rPr>
      </w:pPr>
      <w:r w:rsidRPr="00D45283">
        <w:rPr>
          <w:rFonts w:asciiTheme="minorHAnsi" w:hAnsiTheme="minorHAnsi"/>
          <w:noProof/>
          <w:lang w:eastAsia="de-CH"/>
        </w:rPr>
        <w:lastRenderedPageBreak/>
        <w:drawing>
          <wp:anchor distT="0" distB="0" distL="114300" distR="114300" simplePos="0" relativeHeight="251661312" behindDoc="0" locked="0" layoutInCell="1" allowOverlap="1" wp14:anchorId="33CD2DD8" wp14:editId="6164961A">
            <wp:simplePos x="0" y="0"/>
            <wp:positionH relativeFrom="column">
              <wp:posOffset>-1143000</wp:posOffset>
            </wp:positionH>
            <wp:positionV relativeFrom="paragraph">
              <wp:posOffset>8176260</wp:posOffset>
            </wp:positionV>
            <wp:extent cx="934085" cy="389485"/>
            <wp:effectExtent l="0" t="0" r="571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i.jpg"/>
                    <pic:cNvPicPr/>
                  </pic:nvPicPr>
                  <pic:blipFill>
                    <a:blip r:embed="rId12">
                      <a:extLst>
                        <a:ext uri="{28A0092B-C50C-407E-A947-70E740481C1C}">
                          <a14:useLocalDpi xmlns:a14="http://schemas.microsoft.com/office/drawing/2010/main" val="0"/>
                        </a:ext>
                      </a:extLst>
                    </a:blip>
                    <a:stretch>
                      <a:fillRect/>
                    </a:stretch>
                  </pic:blipFill>
                  <pic:spPr>
                    <a:xfrm>
                      <a:off x="0" y="0"/>
                      <a:ext cx="934085" cy="389485"/>
                    </a:xfrm>
                    <a:prstGeom prst="rect">
                      <a:avLst/>
                    </a:prstGeom>
                  </pic:spPr>
                </pic:pic>
              </a:graphicData>
            </a:graphic>
            <wp14:sizeRelH relativeFrom="margin">
              <wp14:pctWidth>0</wp14:pctWidth>
            </wp14:sizeRelH>
            <wp14:sizeRelV relativeFrom="margin">
              <wp14:pctHeight>0</wp14:pctHeight>
            </wp14:sizeRelV>
          </wp:anchor>
        </w:drawing>
      </w:r>
      <w:r w:rsidRPr="00D45283">
        <w:rPr>
          <w:rFonts w:asciiTheme="minorHAnsi" w:hAnsiTheme="minorHAnsi"/>
          <w:noProof/>
          <w:lang w:eastAsia="de-CH"/>
        </w:rPr>
        <mc:AlternateContent>
          <mc:Choice Requires="wps">
            <w:drawing>
              <wp:anchor distT="0" distB="0" distL="114300" distR="114300" simplePos="0" relativeHeight="251660288" behindDoc="0" locked="0" layoutInCell="1" allowOverlap="1" wp14:anchorId="6ADF4D18" wp14:editId="139D6FE8">
                <wp:simplePos x="0" y="0"/>
                <wp:positionH relativeFrom="column">
                  <wp:posOffset>-1875790</wp:posOffset>
                </wp:positionH>
                <wp:positionV relativeFrom="paragraph">
                  <wp:posOffset>8606790</wp:posOffset>
                </wp:positionV>
                <wp:extent cx="2514600" cy="476250"/>
                <wp:effectExtent l="57150" t="0" r="57150" b="114300"/>
                <wp:wrapNone/>
                <wp:docPr id="15" name="Rechteck 15"/>
                <wp:cNvGraphicFramePr/>
                <a:graphic xmlns:a="http://schemas.openxmlformats.org/drawingml/2006/main">
                  <a:graphicData uri="http://schemas.microsoft.com/office/word/2010/wordprocessingShape">
                    <wps:wsp>
                      <wps:cNvSpPr/>
                      <wps:spPr>
                        <a:xfrm>
                          <a:off x="0" y="0"/>
                          <a:ext cx="2514600" cy="476250"/>
                        </a:xfrm>
                        <a:prstGeom prst="rect">
                          <a:avLst/>
                        </a:prstGeom>
                        <a:solidFill>
                          <a:schemeClr val="lt1"/>
                        </a:solidFill>
                        <a:ln>
                          <a:noFill/>
                        </a:ln>
                        <a:effectLst>
                          <a:outerShdw blurRad="50800" dist="50800" dir="5400000" algn="ctr" rotWithShape="0">
                            <a:schemeClr val="bg1"/>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3828D" id="Rechteck 15" o:spid="_x0000_s1026" style="position:absolute;margin-left:-147.7pt;margin-top:677.7pt;width:198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" fillcolor="white [3201]" stroked="f" strokeweight="2pt">
                <v:shadow on="t" color="white [3212]" offset="0,4pt"/>
              </v:rect>
            </w:pict>
          </mc:Fallback>
        </mc:AlternateContent>
      </w:r>
      <w:r w:rsidRPr="00D45283">
        <w:rPr>
          <w:rFonts w:asciiTheme="minorHAnsi" w:hAnsiTheme="minorHAnsi"/>
        </w:rPr>
        <w:t>BILDUNGS- UND KULTURDIREKTION</w:t>
      </w:r>
      <w:r w:rsidRPr="00D45283">
        <w:rPr>
          <w:rFonts w:asciiTheme="minorHAnsi" w:hAnsiTheme="minorHAnsi"/>
        </w:rPr>
        <w:br/>
      </w:r>
      <w:r w:rsidR="00594722" w:rsidRPr="00D45283">
        <w:rPr>
          <w:rFonts w:asciiTheme="minorHAnsi" w:hAnsiTheme="minorHAnsi"/>
          <w:caps/>
        </w:rPr>
        <w:t xml:space="preserve">Direktionssekretariat </w:t>
      </w:r>
    </w:p>
    <w:sectPr w:rsidR="002825ED" w:rsidRPr="00D45283" w:rsidSect="0024767F">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3119"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85DF" w14:textId="77777777" w:rsidR="000830FE" w:rsidRDefault="000830FE" w:rsidP="002B5B6B">
      <w:pPr>
        <w:spacing w:after="0" w:line="240" w:lineRule="auto"/>
      </w:pPr>
      <w:r>
        <w:separator/>
      </w:r>
    </w:p>
    <w:p w14:paraId="4A16878A" w14:textId="77777777" w:rsidR="000830FE" w:rsidRDefault="000830FE"/>
    <w:p w14:paraId="5D5A9691" w14:textId="77777777" w:rsidR="000830FE" w:rsidRDefault="000830FE"/>
    <w:p w14:paraId="774F25EB" w14:textId="77777777" w:rsidR="000830FE" w:rsidRDefault="000830FE"/>
  </w:endnote>
  <w:endnote w:type="continuationSeparator" w:id="0">
    <w:p w14:paraId="594EAC45" w14:textId="77777777" w:rsidR="000830FE" w:rsidRDefault="000830FE" w:rsidP="002B5B6B">
      <w:pPr>
        <w:spacing w:after="0" w:line="240" w:lineRule="auto"/>
      </w:pPr>
      <w:r>
        <w:continuationSeparator/>
      </w:r>
    </w:p>
    <w:p w14:paraId="3A33BC91" w14:textId="77777777" w:rsidR="000830FE" w:rsidRDefault="000830FE"/>
    <w:p w14:paraId="6DD5D6EC" w14:textId="77777777" w:rsidR="000830FE" w:rsidRDefault="000830FE"/>
    <w:p w14:paraId="3FA30A2E" w14:textId="77777777" w:rsidR="000830FE" w:rsidRDefault="0008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05D" w14:textId="77777777" w:rsidR="000830FE" w:rsidRPr="00F84DAC" w:rsidRDefault="0086347E" w:rsidP="00F84DAC">
    <w:pPr>
      <w:pStyle w:val="Fuzeile"/>
    </w:pPr>
    <w:sdt>
      <w:sdtPr>
        <w:id w:val="-155222654"/>
        <w:docPartObj>
          <w:docPartGallery w:val="Page Numbers (Top of Page)"/>
          <w:docPartUnique/>
        </w:docPartObj>
      </w:sdtPr>
      <w:sdtEndPr/>
      <w:sdtContent>
        <w:r w:rsidR="000830FE" w:rsidRPr="00F84DAC">
          <w:rPr>
            <w:bCs w:val="0"/>
            <w:sz w:val="24"/>
            <w:szCs w:val="24"/>
          </w:rPr>
          <w:fldChar w:fldCharType="begin"/>
        </w:r>
        <w:r w:rsidR="000830FE" w:rsidRPr="00F84DAC">
          <w:instrText>PAGE</w:instrText>
        </w:r>
        <w:r w:rsidR="000830FE" w:rsidRPr="00F84DAC">
          <w:rPr>
            <w:bCs w:val="0"/>
            <w:sz w:val="24"/>
            <w:szCs w:val="24"/>
          </w:rPr>
          <w:fldChar w:fldCharType="separate"/>
        </w:r>
        <w:r w:rsidR="003C5B94">
          <w:rPr>
            <w:noProof/>
          </w:rPr>
          <w:t>2</w:t>
        </w:r>
        <w:r w:rsidR="000830FE" w:rsidRPr="00F84DAC">
          <w:rPr>
            <w:bCs w:val="0"/>
            <w:sz w:val="24"/>
            <w:szCs w:val="24"/>
          </w:rPr>
          <w:fldChar w:fldCharType="end"/>
        </w:r>
        <w:r w:rsidR="000830FE" w:rsidRPr="00F84DAC">
          <w:rPr>
            <w:lang w:val="de-DE"/>
          </w:rPr>
          <w:t xml:space="preserve"> / </w:t>
        </w:r>
        <w:r w:rsidR="000830FE" w:rsidRPr="00F84DAC">
          <w:rPr>
            <w:bCs w:val="0"/>
            <w:sz w:val="24"/>
            <w:szCs w:val="24"/>
          </w:rPr>
          <w:fldChar w:fldCharType="begin"/>
        </w:r>
        <w:r w:rsidR="000830FE" w:rsidRPr="00F84DAC">
          <w:instrText>NUMPAGES</w:instrText>
        </w:r>
        <w:r w:rsidR="000830FE" w:rsidRPr="00F84DAC">
          <w:rPr>
            <w:bCs w:val="0"/>
            <w:sz w:val="24"/>
            <w:szCs w:val="24"/>
          </w:rPr>
          <w:fldChar w:fldCharType="separate"/>
        </w:r>
        <w:r w:rsidR="003C5B94">
          <w:rPr>
            <w:noProof/>
          </w:rPr>
          <w:t>27</w:t>
        </w:r>
        <w:r w:rsidR="000830FE" w:rsidRPr="00F84DAC">
          <w:rPr>
            <w:bCs w:val="0"/>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346708"/>
      <w:docPartObj>
        <w:docPartGallery w:val="Page Numbers (Bottom of Page)"/>
        <w:docPartUnique/>
      </w:docPartObj>
    </w:sdtPr>
    <w:sdtEndPr>
      <w:rPr>
        <w:rStyle w:val="FusszeileZchn"/>
        <w:rFonts w:ascii="Arial" w:hAnsi="Arial"/>
        <w:sz w:val="20"/>
        <w:szCs w:val="24"/>
      </w:rPr>
    </w:sdtEndPr>
    <w:sdtContent>
      <w:sdt>
        <w:sdtPr>
          <w:rPr>
            <w:rFonts w:ascii="Arial" w:hAnsi="Arial"/>
            <w:sz w:val="20"/>
            <w:szCs w:val="24"/>
          </w:rPr>
          <w:id w:val="1114485113"/>
          <w:docPartObj>
            <w:docPartGallery w:val="Page Numbers (Top of Page)"/>
            <w:docPartUnique/>
          </w:docPartObj>
        </w:sdtPr>
        <w:sdtEndPr>
          <w:rPr>
            <w:rStyle w:val="FusszeileZchn"/>
          </w:rPr>
        </w:sdtEndPr>
        <w:sdtContent>
          <w:p w14:paraId="25107819" w14:textId="77777777" w:rsidR="000830FE" w:rsidRPr="00F84DAC" w:rsidRDefault="000830FE" w:rsidP="00F84DAC">
            <w:pPr>
              <w:pStyle w:val="Fuzeile"/>
              <w:jc w:val="right"/>
              <w:rPr>
                <w:szCs w:val="24"/>
              </w:rPr>
            </w:pPr>
            <w:r w:rsidRPr="00B417FA">
              <w:rPr>
                <w:rStyle w:val="FusszeileZchn"/>
                <w:rFonts w:asciiTheme="minorHAnsi" w:hAnsiTheme="minorHAnsi"/>
                <w:sz w:val="22"/>
                <w:szCs w:val="22"/>
              </w:rPr>
              <w:fldChar w:fldCharType="begin"/>
            </w:r>
            <w:r w:rsidRPr="00B417FA">
              <w:rPr>
                <w:rStyle w:val="FusszeileZchn"/>
                <w:rFonts w:asciiTheme="minorHAnsi" w:hAnsiTheme="minorHAnsi"/>
                <w:sz w:val="22"/>
                <w:szCs w:val="22"/>
              </w:rPr>
              <w:instrText>PAGE</w:instrText>
            </w:r>
            <w:r w:rsidRPr="00B417FA">
              <w:rPr>
                <w:rStyle w:val="FusszeileZchn"/>
                <w:rFonts w:asciiTheme="minorHAnsi" w:hAnsiTheme="minorHAnsi"/>
                <w:sz w:val="22"/>
                <w:szCs w:val="22"/>
              </w:rPr>
              <w:fldChar w:fldCharType="separate"/>
            </w:r>
            <w:r w:rsidR="003C5B94">
              <w:rPr>
                <w:rStyle w:val="FusszeileZchn"/>
                <w:rFonts w:asciiTheme="minorHAnsi" w:hAnsiTheme="minorHAnsi"/>
                <w:noProof/>
                <w:sz w:val="22"/>
                <w:szCs w:val="22"/>
              </w:rPr>
              <w:t>5</w:t>
            </w:r>
            <w:r w:rsidRPr="00B417FA">
              <w:rPr>
                <w:rStyle w:val="FusszeileZchn"/>
                <w:rFonts w:asciiTheme="minorHAnsi" w:hAnsiTheme="minorHAnsi"/>
                <w:sz w:val="22"/>
                <w:szCs w:val="22"/>
              </w:rPr>
              <w:fldChar w:fldCharType="end"/>
            </w:r>
            <w:r w:rsidRPr="00B417FA">
              <w:rPr>
                <w:rStyle w:val="FusszeileZchn"/>
                <w:rFonts w:asciiTheme="minorHAnsi" w:hAnsiTheme="minorHAnsi"/>
                <w:sz w:val="22"/>
                <w:szCs w:val="22"/>
              </w:rPr>
              <w:t xml:space="preserve"> / </w:t>
            </w:r>
            <w:r w:rsidRPr="00B417FA">
              <w:rPr>
                <w:rStyle w:val="FusszeileZchn"/>
                <w:rFonts w:asciiTheme="minorHAnsi" w:hAnsiTheme="minorHAnsi"/>
                <w:sz w:val="22"/>
                <w:szCs w:val="22"/>
              </w:rPr>
              <w:fldChar w:fldCharType="begin"/>
            </w:r>
            <w:r w:rsidRPr="00B417FA">
              <w:rPr>
                <w:rStyle w:val="FusszeileZchn"/>
                <w:rFonts w:asciiTheme="minorHAnsi" w:hAnsiTheme="minorHAnsi"/>
                <w:sz w:val="22"/>
                <w:szCs w:val="22"/>
              </w:rPr>
              <w:instrText>NUMPAGES</w:instrText>
            </w:r>
            <w:r w:rsidRPr="00B417FA">
              <w:rPr>
                <w:rStyle w:val="FusszeileZchn"/>
                <w:rFonts w:asciiTheme="minorHAnsi" w:hAnsiTheme="minorHAnsi"/>
                <w:sz w:val="22"/>
                <w:szCs w:val="22"/>
              </w:rPr>
              <w:fldChar w:fldCharType="separate"/>
            </w:r>
            <w:r w:rsidR="003C5B94">
              <w:rPr>
                <w:rStyle w:val="FusszeileZchn"/>
                <w:rFonts w:asciiTheme="minorHAnsi" w:hAnsiTheme="minorHAnsi"/>
                <w:noProof/>
                <w:sz w:val="22"/>
                <w:szCs w:val="22"/>
              </w:rPr>
              <w:t>27</w:t>
            </w:r>
            <w:r w:rsidRPr="00B417FA">
              <w:rPr>
                <w:rStyle w:val="FusszeileZchn"/>
                <w:rFonts w:asciiTheme="minorHAnsi" w:hAnsiTheme="minorHAnsi"/>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F976" w14:textId="0EBB08C1" w:rsidR="000830FE" w:rsidRPr="00882482" w:rsidRDefault="003C5B94" w:rsidP="00B351DD">
    <w:pPr>
      <w:pStyle w:val="Titelseite-Fusszeile"/>
      <w:rPr>
        <w:b w:val="0"/>
      </w:rPr>
    </w:pPr>
    <w:r>
      <w:rPr>
        <w:b w:val="0"/>
      </w:rPr>
      <w:t>2</w:t>
    </w:r>
    <w:r w:rsidR="00557DF4">
      <w:rPr>
        <w:b w:val="0"/>
      </w:rPr>
      <w:t>3</w:t>
    </w:r>
    <w:r w:rsidR="000830FE">
      <w:rPr>
        <w:b w:val="0"/>
      </w:rPr>
      <w:t xml:space="preserve">. </w:t>
    </w:r>
    <w:r w:rsidR="00203445">
      <w:rPr>
        <w:b w:val="0"/>
      </w:rPr>
      <w:t xml:space="preserve">April </w:t>
    </w:r>
    <w:r w:rsidR="000830FE">
      <w:rPr>
        <w:b w:val="0"/>
      </w:rPr>
      <w:t>202</w:t>
    </w:r>
    <w:r w:rsidR="0086347E">
      <w:rPr>
        <w:b w:val="0"/>
      </w:rPr>
      <w:t>5</w:t>
    </w:r>
    <w:r w:rsidR="000830FE" w:rsidRPr="00882482">
      <w:rPr>
        <w:b w:val="0"/>
      </w:rPr>
      <w:tab/>
    </w:r>
    <w:r w:rsidR="000830FE" w:rsidRPr="00EA551C">
      <w:rPr>
        <w:b w:val="0"/>
      </w:rPr>
      <w:t xml:space="preserve">Direktionssekretariat </w:t>
    </w:r>
    <w:r w:rsidR="000830FE">
      <w:rPr>
        <w:b w:val="0"/>
      </w:rPr>
      <w:t>BKD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D733" w14:textId="77777777" w:rsidR="000830FE" w:rsidRPr="001121CC" w:rsidRDefault="000830FE" w:rsidP="00D2112D">
      <w:pPr>
        <w:pStyle w:val="Fuzeile"/>
        <w:ind w:left="0"/>
      </w:pPr>
      <w:r w:rsidRPr="001121CC">
        <w:separator/>
      </w:r>
    </w:p>
  </w:footnote>
  <w:footnote w:type="continuationSeparator" w:id="0">
    <w:p w14:paraId="3CB5A30B" w14:textId="77777777" w:rsidR="000830FE" w:rsidRDefault="000830FE" w:rsidP="002B5B6B">
      <w:pPr>
        <w:spacing w:after="0" w:line="240" w:lineRule="auto"/>
      </w:pPr>
      <w:r>
        <w:continuationSeparator/>
      </w:r>
    </w:p>
    <w:p w14:paraId="1F3CC320" w14:textId="77777777" w:rsidR="000830FE" w:rsidRDefault="000830FE"/>
    <w:p w14:paraId="79166C34" w14:textId="77777777" w:rsidR="000830FE" w:rsidRDefault="000830FE"/>
    <w:p w14:paraId="6C41EEF7" w14:textId="77777777" w:rsidR="000830FE" w:rsidRDefault="000830FE"/>
  </w:footnote>
  <w:footnote w:id="1">
    <w:p w14:paraId="08E12B4F" w14:textId="77777777" w:rsidR="000830FE" w:rsidRPr="007F109E" w:rsidRDefault="000830FE" w:rsidP="00827599">
      <w:pPr>
        <w:pStyle w:val="Funotentext"/>
        <w:rPr>
          <w:rFonts w:asciiTheme="minorHAnsi" w:hAnsiTheme="minorHAnsi"/>
          <w:sz w:val="18"/>
          <w:szCs w:val="18"/>
        </w:rPr>
      </w:pPr>
      <w:r w:rsidRPr="007F109E">
        <w:rPr>
          <w:rStyle w:val="Funotenzeichen"/>
          <w:rFonts w:asciiTheme="minorHAnsi" w:hAnsiTheme="minorHAnsi"/>
          <w:sz w:val="18"/>
          <w:szCs w:val="18"/>
        </w:rPr>
        <w:footnoteRef/>
      </w:r>
      <w:r w:rsidRPr="007F109E">
        <w:rPr>
          <w:rFonts w:asciiTheme="minorHAnsi" w:hAnsiTheme="minorHAnsi"/>
          <w:sz w:val="18"/>
          <w:szCs w:val="18"/>
        </w:rPr>
        <w:t xml:space="preserve"> </w:t>
      </w:r>
      <w:r w:rsidRPr="007F109E">
        <w:rPr>
          <w:rFonts w:asciiTheme="minorHAnsi" w:hAnsiTheme="minorHAnsi"/>
          <w:b/>
          <w:sz w:val="18"/>
          <w:szCs w:val="18"/>
        </w:rPr>
        <w:t>V</w:t>
      </w:r>
      <w:r w:rsidRPr="007F109E">
        <w:rPr>
          <w:rFonts w:asciiTheme="minorHAnsi" w:hAnsiTheme="minorHAnsi"/>
          <w:sz w:val="18"/>
          <w:szCs w:val="18"/>
        </w:rPr>
        <w:tab/>
        <w:t xml:space="preserve">bedeutet: </w:t>
      </w:r>
      <w:r w:rsidRPr="007F109E">
        <w:rPr>
          <w:rFonts w:asciiTheme="minorHAnsi" w:hAnsiTheme="minorHAnsi"/>
          <w:b/>
          <w:sz w:val="18"/>
          <w:szCs w:val="18"/>
        </w:rPr>
        <w:t>Verantwortung</w:t>
      </w:r>
      <w:r w:rsidRPr="007F109E">
        <w:rPr>
          <w:rFonts w:asciiTheme="minorHAnsi" w:hAnsiTheme="minorHAnsi"/>
          <w:sz w:val="18"/>
          <w:szCs w:val="18"/>
        </w:rPr>
        <w:t>: Die bezeichnete Instanz trägt die Verantwortung für den genannten Bereich.</w:t>
      </w:r>
    </w:p>
  </w:footnote>
  <w:footnote w:id="2">
    <w:p w14:paraId="41471971" w14:textId="77777777" w:rsidR="000830FE" w:rsidRPr="007F109E" w:rsidRDefault="000830FE" w:rsidP="00A450B5">
      <w:pPr>
        <w:pStyle w:val="Funotentext"/>
        <w:rPr>
          <w:rFonts w:asciiTheme="minorHAnsi" w:hAnsiTheme="minorHAnsi"/>
          <w:sz w:val="18"/>
          <w:szCs w:val="18"/>
        </w:rPr>
      </w:pPr>
      <w:r w:rsidRPr="007F109E">
        <w:rPr>
          <w:rStyle w:val="Funotenzeichen"/>
          <w:rFonts w:asciiTheme="minorHAnsi" w:hAnsiTheme="minorHAnsi"/>
          <w:sz w:val="18"/>
          <w:szCs w:val="18"/>
        </w:rPr>
        <w:footnoteRef/>
      </w:r>
      <w:r w:rsidRPr="007F109E">
        <w:rPr>
          <w:rFonts w:asciiTheme="minorHAnsi" w:hAnsiTheme="minorHAnsi"/>
          <w:sz w:val="18"/>
          <w:szCs w:val="18"/>
        </w:rPr>
        <w:t xml:space="preserve"> </w:t>
      </w:r>
      <w:r w:rsidRPr="007F109E">
        <w:rPr>
          <w:rFonts w:asciiTheme="minorHAnsi" w:hAnsiTheme="minorHAnsi"/>
          <w:b/>
          <w:sz w:val="18"/>
          <w:szCs w:val="18"/>
        </w:rPr>
        <w:t>V</w:t>
      </w:r>
      <w:r w:rsidRPr="007F109E">
        <w:rPr>
          <w:rFonts w:asciiTheme="minorHAnsi" w:hAnsiTheme="minorHAnsi"/>
          <w:sz w:val="18"/>
          <w:szCs w:val="18"/>
        </w:rPr>
        <w:tab/>
        <w:t xml:space="preserve">bedeutet: </w:t>
      </w:r>
      <w:r w:rsidRPr="007F109E">
        <w:rPr>
          <w:rFonts w:asciiTheme="minorHAnsi" w:hAnsiTheme="minorHAnsi"/>
          <w:b/>
          <w:sz w:val="18"/>
          <w:szCs w:val="18"/>
        </w:rPr>
        <w:t>Verantwortung</w:t>
      </w:r>
      <w:r w:rsidRPr="007F109E">
        <w:rPr>
          <w:rFonts w:asciiTheme="minorHAnsi" w:hAnsiTheme="minorHAnsi"/>
          <w:sz w:val="18"/>
          <w:szCs w:val="18"/>
        </w:rPr>
        <w:t>: Die bezeichnete Instanz trägt die Verantwortung für den genannten Bereich.</w:t>
      </w:r>
    </w:p>
  </w:footnote>
  <w:footnote w:id="3">
    <w:p w14:paraId="5FA7D02D" w14:textId="77777777" w:rsidR="000830FE" w:rsidRPr="00640DA3" w:rsidRDefault="000830FE" w:rsidP="00547208">
      <w:pPr>
        <w:pStyle w:val="Funotentext"/>
        <w:rPr>
          <w:rFonts w:asciiTheme="minorHAnsi" w:hAnsiTheme="minorHAnsi"/>
        </w:rPr>
      </w:pPr>
      <w:r w:rsidRPr="00640DA3">
        <w:rPr>
          <w:rStyle w:val="Funotenzeichen"/>
          <w:rFonts w:asciiTheme="minorHAnsi" w:hAnsiTheme="minorHAnsi"/>
        </w:rPr>
        <w:footnoteRef/>
      </w:r>
      <w:r w:rsidRPr="00640DA3">
        <w:rPr>
          <w:rFonts w:asciiTheme="minorHAnsi" w:hAnsiTheme="minorHAnsi"/>
        </w:rPr>
        <w:t xml:space="preserve"> Verordnung über die Verwaltungsrechtspflege (RB 2.2345)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63F8" w14:textId="77777777" w:rsidR="000830FE" w:rsidRPr="00CE79D8" w:rsidRDefault="000830FE" w:rsidP="00CE79D8">
    <w:pPr>
      <w:pStyle w:val="Kopfzeile"/>
    </w:pPr>
    <w:r>
      <w:t>Unterlagen Kurs für Mitglieder Schulrat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AB55" w14:textId="77777777" w:rsidR="000830FE" w:rsidRDefault="000830FE" w:rsidP="00CE79D8">
    <w:pPr>
      <w:pStyle w:val="Kopfzeileungeraderechts"/>
      <w:jc w:val="right"/>
    </w:pPr>
    <w:r>
      <w:t>Unterlagen Kurs für Mitglieder Schulrat</w:t>
    </w:r>
  </w:p>
  <w:p w14:paraId="6023A3E2" w14:textId="77777777" w:rsidR="000830FE" w:rsidRPr="00CE79D8" w:rsidRDefault="000830FE" w:rsidP="00CE79D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8253" w14:textId="77777777" w:rsidR="000830FE" w:rsidRDefault="000830FE" w:rsidP="00CB403D">
    <w:pPr>
      <w:pStyle w:val="Titelseite-Kopfzeile"/>
      <w:ind w:left="-1985"/>
    </w:pPr>
    <w:r>
      <w:rPr>
        <w:noProof/>
        <w:lang w:eastAsia="de-CH"/>
      </w:rPr>
      <w:drawing>
        <wp:anchor distT="0" distB="0" distL="114300" distR="114300" simplePos="0" relativeHeight="251658240" behindDoc="0" locked="0" layoutInCell="1" allowOverlap="1" wp14:anchorId="1ECCE597" wp14:editId="3590A39A">
          <wp:simplePos x="0" y="0"/>
          <wp:positionH relativeFrom="column">
            <wp:posOffset>-1275715</wp:posOffset>
          </wp:positionH>
          <wp:positionV relativeFrom="paragraph">
            <wp:posOffset>277495</wp:posOffset>
          </wp:positionV>
          <wp:extent cx="1026000" cy="428400"/>
          <wp:effectExtent l="0" t="0" r="3175" b="0"/>
          <wp:wrapNone/>
          <wp:docPr id="1"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lus_klein.jpg"/>
                  <pic:cNvPicPr/>
                </pic:nvPicPr>
                <pic:blipFill>
                  <a:blip r:embed="rId1">
                    <a:extLst>
                      <a:ext uri="{28A0092B-C50C-407E-A947-70E740481C1C}">
                        <a14:useLocalDpi xmlns:a14="http://schemas.microsoft.com/office/drawing/2010/main" val="0"/>
                      </a:ext>
                    </a:extLst>
                  </a:blip>
                  <a:stretch>
                    <a:fillRect/>
                  </a:stretch>
                </pic:blipFill>
                <pic:spPr>
                  <a:xfrm>
                    <a:off x="0" y="0"/>
                    <a:ext cx="1026000" cy="428400"/>
                  </a:xfrm>
                  <a:prstGeom prst="rect">
                    <a:avLst/>
                  </a:prstGeom>
                </pic:spPr>
              </pic:pic>
            </a:graphicData>
          </a:graphic>
          <wp14:sizeRelH relativeFrom="margin">
            <wp14:pctWidth>0</wp14:pctWidth>
          </wp14:sizeRelH>
          <wp14:sizeRelV relativeFrom="margin">
            <wp14:pctHeight>0</wp14:pctHeight>
          </wp14:sizeRelV>
        </wp:anchor>
      </w:drawing>
    </w:r>
    <w:r>
      <w:tab/>
    </w:r>
    <w:r w:rsidRPr="00A77276">
      <w:t>BILDUNGS</w:t>
    </w:r>
    <w:r w:rsidRPr="007A6675">
      <w:t xml:space="preserve">- </w:t>
    </w:r>
    <w:r w:rsidRPr="00A77276">
      <w:t xml:space="preserve">UND </w:t>
    </w:r>
    <w:r w:rsidRPr="00A77276">
      <w:br/>
    </w:r>
    <w:r>
      <w:tab/>
      <w:t>KULTURDIREKTION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06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A6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D6B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B27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AB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E9A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86D7C6"/>
    <w:lvl w:ilvl="0">
      <w:start w:val="1"/>
      <w:numFmt w:val="bullet"/>
      <w:pStyle w:val="Aufzhlungszeichen3"/>
      <w:lvlText w:val=""/>
      <w:lvlJc w:val="left"/>
      <w:pPr>
        <w:ind w:left="926" w:hanging="360"/>
      </w:pPr>
      <w:rPr>
        <w:rFonts w:ascii="Wingdings" w:hAnsi="Wingdings" w:hint="default"/>
      </w:rPr>
    </w:lvl>
  </w:abstractNum>
  <w:abstractNum w:abstractNumId="7" w15:restartNumberingAfterBreak="0">
    <w:nsid w:val="FFFFFF83"/>
    <w:multiLevelType w:val="singleLevel"/>
    <w:tmpl w:val="A9C696CC"/>
    <w:lvl w:ilvl="0">
      <w:start w:val="1"/>
      <w:numFmt w:val="bullet"/>
      <w:pStyle w:val="Aufzhlungszeichen2"/>
      <w:lvlText w:val=""/>
      <w:lvlJc w:val="left"/>
      <w:pPr>
        <w:ind w:left="644" w:hanging="360"/>
      </w:pPr>
      <w:rPr>
        <w:rFonts w:ascii="Wingdings" w:hAnsi="Wingdings" w:hint="default"/>
      </w:rPr>
    </w:lvl>
  </w:abstractNum>
  <w:abstractNum w:abstractNumId="8" w15:restartNumberingAfterBreak="0">
    <w:nsid w:val="FFFFFF88"/>
    <w:multiLevelType w:val="singleLevel"/>
    <w:tmpl w:val="F7AADE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C010C4"/>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FFFFFFFE"/>
    <w:multiLevelType w:val="singleLevel"/>
    <w:tmpl w:val="DBBE813E"/>
    <w:lvl w:ilvl="0">
      <w:numFmt w:val="decimal"/>
      <w:lvlText w:val="*"/>
      <w:lvlJc w:val="left"/>
    </w:lvl>
  </w:abstractNum>
  <w:abstractNum w:abstractNumId="11" w15:restartNumberingAfterBreak="0">
    <w:nsid w:val="050A6EB0"/>
    <w:multiLevelType w:val="hybridMultilevel"/>
    <w:tmpl w:val="636A38B4"/>
    <w:lvl w:ilvl="0" w:tplc="500C585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7811F93"/>
    <w:multiLevelType w:val="hybridMultilevel"/>
    <w:tmpl w:val="1BA4EC8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1116196"/>
    <w:multiLevelType w:val="hybridMultilevel"/>
    <w:tmpl w:val="E3CA39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2A2049D"/>
    <w:multiLevelType w:val="hybridMultilevel"/>
    <w:tmpl w:val="6700DC04"/>
    <w:lvl w:ilvl="0" w:tplc="4516C5FA">
      <w:start w:val="1"/>
      <w:numFmt w:val="bullet"/>
      <w:lvlText w:val="•"/>
      <w:lvlJc w:val="left"/>
      <w:pPr>
        <w:tabs>
          <w:tab w:val="num" w:pos="720"/>
        </w:tabs>
        <w:ind w:left="720" w:hanging="360"/>
      </w:pPr>
      <w:rPr>
        <w:rFonts w:ascii="Arial" w:hAnsi="Arial" w:hint="default"/>
      </w:rPr>
    </w:lvl>
    <w:lvl w:ilvl="1" w:tplc="8E3C0ED6" w:tentative="1">
      <w:start w:val="1"/>
      <w:numFmt w:val="bullet"/>
      <w:lvlText w:val="•"/>
      <w:lvlJc w:val="left"/>
      <w:pPr>
        <w:tabs>
          <w:tab w:val="num" w:pos="1440"/>
        </w:tabs>
        <w:ind w:left="1440" w:hanging="360"/>
      </w:pPr>
      <w:rPr>
        <w:rFonts w:ascii="Arial" w:hAnsi="Arial" w:hint="default"/>
      </w:rPr>
    </w:lvl>
    <w:lvl w:ilvl="2" w:tplc="A71EAF26" w:tentative="1">
      <w:start w:val="1"/>
      <w:numFmt w:val="bullet"/>
      <w:lvlText w:val="•"/>
      <w:lvlJc w:val="left"/>
      <w:pPr>
        <w:tabs>
          <w:tab w:val="num" w:pos="2160"/>
        </w:tabs>
        <w:ind w:left="2160" w:hanging="360"/>
      </w:pPr>
      <w:rPr>
        <w:rFonts w:ascii="Arial" w:hAnsi="Arial" w:hint="default"/>
      </w:rPr>
    </w:lvl>
    <w:lvl w:ilvl="3" w:tplc="F56E3D00" w:tentative="1">
      <w:start w:val="1"/>
      <w:numFmt w:val="bullet"/>
      <w:lvlText w:val="•"/>
      <w:lvlJc w:val="left"/>
      <w:pPr>
        <w:tabs>
          <w:tab w:val="num" w:pos="2880"/>
        </w:tabs>
        <w:ind w:left="2880" w:hanging="360"/>
      </w:pPr>
      <w:rPr>
        <w:rFonts w:ascii="Arial" w:hAnsi="Arial" w:hint="default"/>
      </w:rPr>
    </w:lvl>
    <w:lvl w:ilvl="4" w:tplc="79FACED0" w:tentative="1">
      <w:start w:val="1"/>
      <w:numFmt w:val="bullet"/>
      <w:lvlText w:val="•"/>
      <w:lvlJc w:val="left"/>
      <w:pPr>
        <w:tabs>
          <w:tab w:val="num" w:pos="3600"/>
        </w:tabs>
        <w:ind w:left="3600" w:hanging="360"/>
      </w:pPr>
      <w:rPr>
        <w:rFonts w:ascii="Arial" w:hAnsi="Arial" w:hint="default"/>
      </w:rPr>
    </w:lvl>
    <w:lvl w:ilvl="5" w:tplc="A54AAD6C" w:tentative="1">
      <w:start w:val="1"/>
      <w:numFmt w:val="bullet"/>
      <w:lvlText w:val="•"/>
      <w:lvlJc w:val="left"/>
      <w:pPr>
        <w:tabs>
          <w:tab w:val="num" w:pos="4320"/>
        </w:tabs>
        <w:ind w:left="4320" w:hanging="360"/>
      </w:pPr>
      <w:rPr>
        <w:rFonts w:ascii="Arial" w:hAnsi="Arial" w:hint="default"/>
      </w:rPr>
    </w:lvl>
    <w:lvl w:ilvl="6" w:tplc="866C6182" w:tentative="1">
      <w:start w:val="1"/>
      <w:numFmt w:val="bullet"/>
      <w:lvlText w:val="•"/>
      <w:lvlJc w:val="left"/>
      <w:pPr>
        <w:tabs>
          <w:tab w:val="num" w:pos="5040"/>
        </w:tabs>
        <w:ind w:left="5040" w:hanging="360"/>
      </w:pPr>
      <w:rPr>
        <w:rFonts w:ascii="Arial" w:hAnsi="Arial" w:hint="default"/>
      </w:rPr>
    </w:lvl>
    <w:lvl w:ilvl="7" w:tplc="2F32D818" w:tentative="1">
      <w:start w:val="1"/>
      <w:numFmt w:val="bullet"/>
      <w:lvlText w:val="•"/>
      <w:lvlJc w:val="left"/>
      <w:pPr>
        <w:tabs>
          <w:tab w:val="num" w:pos="5760"/>
        </w:tabs>
        <w:ind w:left="5760" w:hanging="360"/>
      </w:pPr>
      <w:rPr>
        <w:rFonts w:ascii="Arial" w:hAnsi="Arial" w:hint="default"/>
      </w:rPr>
    </w:lvl>
    <w:lvl w:ilvl="8" w:tplc="D08868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9F4159"/>
    <w:multiLevelType w:val="hybridMultilevel"/>
    <w:tmpl w:val="77D6E38A"/>
    <w:lvl w:ilvl="0" w:tplc="08070017">
      <w:start w:val="1"/>
      <w:numFmt w:val="lowerLetter"/>
      <w:lvlText w:val="%1)"/>
      <w:lvlJc w:val="left"/>
      <w:pPr>
        <w:ind w:left="360" w:hanging="360"/>
      </w:pPr>
      <w:rPr>
        <w:rFonts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DD248A3"/>
    <w:multiLevelType w:val="hybridMultilevel"/>
    <w:tmpl w:val="C95EAEA8"/>
    <w:lvl w:ilvl="0" w:tplc="08070001">
      <w:start w:val="1"/>
      <w:numFmt w:val="bullet"/>
      <w:lvlText w:val=""/>
      <w:lvlJc w:val="left"/>
      <w:pPr>
        <w:ind w:left="828" w:hanging="360"/>
      </w:pPr>
      <w:rPr>
        <w:rFonts w:ascii="Symbol" w:hAnsi="Symbol" w:hint="default"/>
      </w:rPr>
    </w:lvl>
    <w:lvl w:ilvl="1" w:tplc="08070003" w:tentative="1">
      <w:start w:val="1"/>
      <w:numFmt w:val="bullet"/>
      <w:lvlText w:val="o"/>
      <w:lvlJc w:val="left"/>
      <w:pPr>
        <w:ind w:left="1548" w:hanging="360"/>
      </w:pPr>
      <w:rPr>
        <w:rFonts w:ascii="Courier New" w:hAnsi="Courier New" w:cs="Courier New" w:hint="default"/>
      </w:rPr>
    </w:lvl>
    <w:lvl w:ilvl="2" w:tplc="08070005" w:tentative="1">
      <w:start w:val="1"/>
      <w:numFmt w:val="bullet"/>
      <w:lvlText w:val=""/>
      <w:lvlJc w:val="left"/>
      <w:pPr>
        <w:ind w:left="2268" w:hanging="360"/>
      </w:pPr>
      <w:rPr>
        <w:rFonts w:ascii="Wingdings" w:hAnsi="Wingdings" w:hint="default"/>
      </w:rPr>
    </w:lvl>
    <w:lvl w:ilvl="3" w:tplc="08070001" w:tentative="1">
      <w:start w:val="1"/>
      <w:numFmt w:val="bullet"/>
      <w:lvlText w:val=""/>
      <w:lvlJc w:val="left"/>
      <w:pPr>
        <w:ind w:left="2988" w:hanging="360"/>
      </w:pPr>
      <w:rPr>
        <w:rFonts w:ascii="Symbol" w:hAnsi="Symbol" w:hint="default"/>
      </w:rPr>
    </w:lvl>
    <w:lvl w:ilvl="4" w:tplc="08070003" w:tentative="1">
      <w:start w:val="1"/>
      <w:numFmt w:val="bullet"/>
      <w:lvlText w:val="o"/>
      <w:lvlJc w:val="left"/>
      <w:pPr>
        <w:ind w:left="3708" w:hanging="360"/>
      </w:pPr>
      <w:rPr>
        <w:rFonts w:ascii="Courier New" w:hAnsi="Courier New" w:cs="Courier New" w:hint="default"/>
      </w:rPr>
    </w:lvl>
    <w:lvl w:ilvl="5" w:tplc="08070005" w:tentative="1">
      <w:start w:val="1"/>
      <w:numFmt w:val="bullet"/>
      <w:lvlText w:val=""/>
      <w:lvlJc w:val="left"/>
      <w:pPr>
        <w:ind w:left="4428" w:hanging="360"/>
      </w:pPr>
      <w:rPr>
        <w:rFonts w:ascii="Wingdings" w:hAnsi="Wingdings" w:hint="default"/>
      </w:rPr>
    </w:lvl>
    <w:lvl w:ilvl="6" w:tplc="08070001" w:tentative="1">
      <w:start w:val="1"/>
      <w:numFmt w:val="bullet"/>
      <w:lvlText w:val=""/>
      <w:lvlJc w:val="left"/>
      <w:pPr>
        <w:ind w:left="5148" w:hanging="360"/>
      </w:pPr>
      <w:rPr>
        <w:rFonts w:ascii="Symbol" w:hAnsi="Symbol" w:hint="default"/>
      </w:rPr>
    </w:lvl>
    <w:lvl w:ilvl="7" w:tplc="08070003" w:tentative="1">
      <w:start w:val="1"/>
      <w:numFmt w:val="bullet"/>
      <w:lvlText w:val="o"/>
      <w:lvlJc w:val="left"/>
      <w:pPr>
        <w:ind w:left="5868" w:hanging="360"/>
      </w:pPr>
      <w:rPr>
        <w:rFonts w:ascii="Courier New" w:hAnsi="Courier New" w:cs="Courier New" w:hint="default"/>
      </w:rPr>
    </w:lvl>
    <w:lvl w:ilvl="8" w:tplc="08070005" w:tentative="1">
      <w:start w:val="1"/>
      <w:numFmt w:val="bullet"/>
      <w:lvlText w:val=""/>
      <w:lvlJc w:val="left"/>
      <w:pPr>
        <w:ind w:left="6588" w:hanging="360"/>
      </w:pPr>
      <w:rPr>
        <w:rFonts w:ascii="Wingdings" w:hAnsi="Wingdings" w:hint="default"/>
      </w:rPr>
    </w:lvl>
  </w:abstractNum>
  <w:abstractNum w:abstractNumId="17" w15:restartNumberingAfterBreak="0">
    <w:nsid w:val="27081ACA"/>
    <w:multiLevelType w:val="hybridMultilevel"/>
    <w:tmpl w:val="DB003BFA"/>
    <w:lvl w:ilvl="0" w:tplc="738ADCE4">
      <w:start w:val="1"/>
      <w:numFmt w:val="bullet"/>
      <w:lvlText w:val="•"/>
      <w:lvlJc w:val="left"/>
      <w:pPr>
        <w:tabs>
          <w:tab w:val="num" w:pos="720"/>
        </w:tabs>
        <w:ind w:left="720" w:hanging="360"/>
      </w:pPr>
      <w:rPr>
        <w:rFonts w:ascii="Arial" w:hAnsi="Arial" w:hint="default"/>
      </w:rPr>
    </w:lvl>
    <w:lvl w:ilvl="1" w:tplc="CFFA355A" w:tentative="1">
      <w:start w:val="1"/>
      <w:numFmt w:val="bullet"/>
      <w:lvlText w:val="•"/>
      <w:lvlJc w:val="left"/>
      <w:pPr>
        <w:tabs>
          <w:tab w:val="num" w:pos="1440"/>
        </w:tabs>
        <w:ind w:left="1440" w:hanging="360"/>
      </w:pPr>
      <w:rPr>
        <w:rFonts w:ascii="Arial" w:hAnsi="Arial" w:hint="default"/>
      </w:rPr>
    </w:lvl>
    <w:lvl w:ilvl="2" w:tplc="34B0BEA4" w:tentative="1">
      <w:start w:val="1"/>
      <w:numFmt w:val="bullet"/>
      <w:lvlText w:val="•"/>
      <w:lvlJc w:val="left"/>
      <w:pPr>
        <w:tabs>
          <w:tab w:val="num" w:pos="2160"/>
        </w:tabs>
        <w:ind w:left="2160" w:hanging="360"/>
      </w:pPr>
      <w:rPr>
        <w:rFonts w:ascii="Arial" w:hAnsi="Arial" w:hint="default"/>
      </w:rPr>
    </w:lvl>
    <w:lvl w:ilvl="3" w:tplc="2256C302" w:tentative="1">
      <w:start w:val="1"/>
      <w:numFmt w:val="bullet"/>
      <w:lvlText w:val="•"/>
      <w:lvlJc w:val="left"/>
      <w:pPr>
        <w:tabs>
          <w:tab w:val="num" w:pos="2880"/>
        </w:tabs>
        <w:ind w:left="2880" w:hanging="360"/>
      </w:pPr>
      <w:rPr>
        <w:rFonts w:ascii="Arial" w:hAnsi="Arial" w:hint="default"/>
      </w:rPr>
    </w:lvl>
    <w:lvl w:ilvl="4" w:tplc="D9927388" w:tentative="1">
      <w:start w:val="1"/>
      <w:numFmt w:val="bullet"/>
      <w:lvlText w:val="•"/>
      <w:lvlJc w:val="left"/>
      <w:pPr>
        <w:tabs>
          <w:tab w:val="num" w:pos="3600"/>
        </w:tabs>
        <w:ind w:left="3600" w:hanging="360"/>
      </w:pPr>
      <w:rPr>
        <w:rFonts w:ascii="Arial" w:hAnsi="Arial" w:hint="default"/>
      </w:rPr>
    </w:lvl>
    <w:lvl w:ilvl="5" w:tplc="CD2EFD44" w:tentative="1">
      <w:start w:val="1"/>
      <w:numFmt w:val="bullet"/>
      <w:lvlText w:val="•"/>
      <w:lvlJc w:val="left"/>
      <w:pPr>
        <w:tabs>
          <w:tab w:val="num" w:pos="4320"/>
        </w:tabs>
        <w:ind w:left="4320" w:hanging="360"/>
      </w:pPr>
      <w:rPr>
        <w:rFonts w:ascii="Arial" w:hAnsi="Arial" w:hint="default"/>
      </w:rPr>
    </w:lvl>
    <w:lvl w:ilvl="6" w:tplc="9FA882B4" w:tentative="1">
      <w:start w:val="1"/>
      <w:numFmt w:val="bullet"/>
      <w:lvlText w:val="•"/>
      <w:lvlJc w:val="left"/>
      <w:pPr>
        <w:tabs>
          <w:tab w:val="num" w:pos="5040"/>
        </w:tabs>
        <w:ind w:left="5040" w:hanging="360"/>
      </w:pPr>
      <w:rPr>
        <w:rFonts w:ascii="Arial" w:hAnsi="Arial" w:hint="default"/>
      </w:rPr>
    </w:lvl>
    <w:lvl w:ilvl="7" w:tplc="C0609966" w:tentative="1">
      <w:start w:val="1"/>
      <w:numFmt w:val="bullet"/>
      <w:lvlText w:val="•"/>
      <w:lvlJc w:val="left"/>
      <w:pPr>
        <w:tabs>
          <w:tab w:val="num" w:pos="5760"/>
        </w:tabs>
        <w:ind w:left="5760" w:hanging="360"/>
      </w:pPr>
      <w:rPr>
        <w:rFonts w:ascii="Arial" w:hAnsi="Arial" w:hint="default"/>
      </w:rPr>
    </w:lvl>
    <w:lvl w:ilvl="8" w:tplc="86D294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A52B8D"/>
    <w:multiLevelType w:val="multilevel"/>
    <w:tmpl w:val="49F0D00E"/>
    <w:lvl w:ilvl="0">
      <w:start w:val="1"/>
      <w:numFmt w:val="bullet"/>
      <w:lvlText w:val=""/>
      <w:lvlJc w:val="left"/>
      <w:pPr>
        <w:ind w:left="828" w:hanging="360"/>
      </w:pPr>
      <w:rPr>
        <w:rFonts w:ascii="Wingdings" w:hAnsi="Wingding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402B3"/>
    <w:multiLevelType w:val="hybridMultilevel"/>
    <w:tmpl w:val="6E368442"/>
    <w:lvl w:ilvl="0" w:tplc="3E908368">
      <w:start w:val="1"/>
      <w:numFmt w:val="bullet"/>
      <w:lvlText w:val="•"/>
      <w:lvlJc w:val="left"/>
      <w:pPr>
        <w:tabs>
          <w:tab w:val="num" w:pos="720"/>
        </w:tabs>
        <w:ind w:left="720" w:hanging="360"/>
      </w:pPr>
      <w:rPr>
        <w:rFonts w:ascii="Arial" w:hAnsi="Arial" w:hint="default"/>
      </w:rPr>
    </w:lvl>
    <w:lvl w:ilvl="1" w:tplc="97B80224" w:tentative="1">
      <w:start w:val="1"/>
      <w:numFmt w:val="bullet"/>
      <w:lvlText w:val="•"/>
      <w:lvlJc w:val="left"/>
      <w:pPr>
        <w:tabs>
          <w:tab w:val="num" w:pos="1440"/>
        </w:tabs>
        <w:ind w:left="1440" w:hanging="360"/>
      </w:pPr>
      <w:rPr>
        <w:rFonts w:ascii="Arial" w:hAnsi="Arial" w:hint="default"/>
      </w:rPr>
    </w:lvl>
    <w:lvl w:ilvl="2" w:tplc="5BE4D0B0" w:tentative="1">
      <w:start w:val="1"/>
      <w:numFmt w:val="bullet"/>
      <w:lvlText w:val="•"/>
      <w:lvlJc w:val="left"/>
      <w:pPr>
        <w:tabs>
          <w:tab w:val="num" w:pos="2160"/>
        </w:tabs>
        <w:ind w:left="2160" w:hanging="360"/>
      </w:pPr>
      <w:rPr>
        <w:rFonts w:ascii="Arial" w:hAnsi="Arial" w:hint="default"/>
      </w:rPr>
    </w:lvl>
    <w:lvl w:ilvl="3" w:tplc="7710376E" w:tentative="1">
      <w:start w:val="1"/>
      <w:numFmt w:val="bullet"/>
      <w:lvlText w:val="•"/>
      <w:lvlJc w:val="left"/>
      <w:pPr>
        <w:tabs>
          <w:tab w:val="num" w:pos="2880"/>
        </w:tabs>
        <w:ind w:left="2880" w:hanging="360"/>
      </w:pPr>
      <w:rPr>
        <w:rFonts w:ascii="Arial" w:hAnsi="Arial" w:hint="default"/>
      </w:rPr>
    </w:lvl>
    <w:lvl w:ilvl="4" w:tplc="D01C453E" w:tentative="1">
      <w:start w:val="1"/>
      <w:numFmt w:val="bullet"/>
      <w:lvlText w:val="•"/>
      <w:lvlJc w:val="left"/>
      <w:pPr>
        <w:tabs>
          <w:tab w:val="num" w:pos="3600"/>
        </w:tabs>
        <w:ind w:left="3600" w:hanging="360"/>
      </w:pPr>
      <w:rPr>
        <w:rFonts w:ascii="Arial" w:hAnsi="Arial" w:hint="default"/>
      </w:rPr>
    </w:lvl>
    <w:lvl w:ilvl="5" w:tplc="A9E43418" w:tentative="1">
      <w:start w:val="1"/>
      <w:numFmt w:val="bullet"/>
      <w:lvlText w:val="•"/>
      <w:lvlJc w:val="left"/>
      <w:pPr>
        <w:tabs>
          <w:tab w:val="num" w:pos="4320"/>
        </w:tabs>
        <w:ind w:left="4320" w:hanging="360"/>
      </w:pPr>
      <w:rPr>
        <w:rFonts w:ascii="Arial" w:hAnsi="Arial" w:hint="default"/>
      </w:rPr>
    </w:lvl>
    <w:lvl w:ilvl="6" w:tplc="0E5A0F48" w:tentative="1">
      <w:start w:val="1"/>
      <w:numFmt w:val="bullet"/>
      <w:lvlText w:val="•"/>
      <w:lvlJc w:val="left"/>
      <w:pPr>
        <w:tabs>
          <w:tab w:val="num" w:pos="5040"/>
        </w:tabs>
        <w:ind w:left="5040" w:hanging="360"/>
      </w:pPr>
      <w:rPr>
        <w:rFonts w:ascii="Arial" w:hAnsi="Arial" w:hint="default"/>
      </w:rPr>
    </w:lvl>
    <w:lvl w:ilvl="7" w:tplc="C1348214" w:tentative="1">
      <w:start w:val="1"/>
      <w:numFmt w:val="bullet"/>
      <w:lvlText w:val="•"/>
      <w:lvlJc w:val="left"/>
      <w:pPr>
        <w:tabs>
          <w:tab w:val="num" w:pos="5760"/>
        </w:tabs>
        <w:ind w:left="5760" w:hanging="360"/>
      </w:pPr>
      <w:rPr>
        <w:rFonts w:ascii="Arial" w:hAnsi="Arial" w:hint="default"/>
      </w:rPr>
    </w:lvl>
    <w:lvl w:ilvl="8" w:tplc="9DDC81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646DD1"/>
    <w:multiLevelType w:val="hybridMultilevel"/>
    <w:tmpl w:val="1BA4EC88"/>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62652F2"/>
    <w:multiLevelType w:val="multilevel"/>
    <w:tmpl w:val="D5C2F2D8"/>
    <w:lvl w:ilvl="0">
      <w:start w:val="1"/>
      <w:numFmt w:val="bullet"/>
      <w:lvlText w:val=""/>
      <w:lvlJc w:val="left"/>
      <w:pPr>
        <w:ind w:left="828" w:hanging="715"/>
      </w:pPr>
      <w:rPr>
        <w:rFonts w:ascii="Wingdings" w:hAnsi="Wingding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F07401"/>
    <w:multiLevelType w:val="hybridMultilevel"/>
    <w:tmpl w:val="436E3C32"/>
    <w:lvl w:ilvl="0" w:tplc="A50A1686">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5C6532"/>
    <w:multiLevelType w:val="hybridMultilevel"/>
    <w:tmpl w:val="063A5F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097EF0"/>
    <w:multiLevelType w:val="hybridMultilevel"/>
    <w:tmpl w:val="4788BFF6"/>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C345B0"/>
    <w:multiLevelType w:val="multilevel"/>
    <w:tmpl w:val="DAC8BA32"/>
    <w:lvl w:ilvl="0">
      <w:start w:val="1"/>
      <w:numFmt w:val="decimal"/>
      <w:lvlText w:val="%1."/>
      <w:lvlJc w:val="left"/>
      <w:pPr>
        <w:ind w:left="360" w:hanging="360"/>
      </w:pPr>
      <w:rPr>
        <w:rFonts w:ascii="Arial" w:hAnsi="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E73631"/>
    <w:multiLevelType w:val="hybridMultilevel"/>
    <w:tmpl w:val="C5E0A71C"/>
    <w:lvl w:ilvl="0" w:tplc="6AE6691A">
      <w:start w:val="1"/>
      <w:numFmt w:val="bullet"/>
      <w:pStyle w:val="kastenaufzhlung"/>
      <w:lvlText w:val=""/>
      <w:lvlJc w:val="left"/>
      <w:pPr>
        <w:tabs>
          <w:tab w:val="num" w:pos="340"/>
        </w:tabs>
        <w:ind w:left="340" w:firstLine="0"/>
      </w:pPr>
      <w:rPr>
        <w:rFonts w:ascii="Symbol" w:hAnsi="Symbol" w:hint="default"/>
      </w:rPr>
    </w:lvl>
    <w:lvl w:ilvl="1" w:tplc="04070003" w:tentative="1">
      <w:start w:val="1"/>
      <w:numFmt w:val="bullet"/>
      <w:lvlText w:val="o"/>
      <w:lvlJc w:val="left"/>
      <w:pPr>
        <w:ind w:left="1553" w:hanging="360"/>
      </w:pPr>
      <w:rPr>
        <w:rFonts w:ascii="Courier" w:hAnsi="Courier"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w:hAnsi="Courier"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w:hAnsi="Courier" w:hint="default"/>
      </w:rPr>
    </w:lvl>
    <w:lvl w:ilvl="8" w:tplc="04070005" w:tentative="1">
      <w:start w:val="1"/>
      <w:numFmt w:val="bullet"/>
      <w:lvlText w:val=""/>
      <w:lvlJc w:val="left"/>
      <w:pPr>
        <w:ind w:left="6593" w:hanging="360"/>
      </w:pPr>
      <w:rPr>
        <w:rFonts w:ascii="Wingdings" w:hAnsi="Wingdings" w:hint="default"/>
      </w:rPr>
    </w:lvl>
  </w:abstractNum>
  <w:abstractNum w:abstractNumId="27" w15:restartNumberingAfterBreak="0">
    <w:nsid w:val="5ED301C7"/>
    <w:multiLevelType w:val="hybridMultilevel"/>
    <w:tmpl w:val="B632424A"/>
    <w:lvl w:ilvl="0" w:tplc="DC0C591A">
      <w:start w:val="1"/>
      <w:numFmt w:val="decimal"/>
      <w:lvlText w:val="%1."/>
      <w:lvlJc w:val="left"/>
      <w:pPr>
        <w:ind w:left="468" w:hanging="360"/>
      </w:pPr>
      <w:rPr>
        <w:rFonts w:hint="default"/>
      </w:rPr>
    </w:lvl>
    <w:lvl w:ilvl="1" w:tplc="04070019" w:tentative="1">
      <w:start w:val="1"/>
      <w:numFmt w:val="lowerLetter"/>
      <w:lvlText w:val="%2."/>
      <w:lvlJc w:val="left"/>
      <w:pPr>
        <w:ind w:left="1188" w:hanging="360"/>
      </w:pPr>
    </w:lvl>
    <w:lvl w:ilvl="2" w:tplc="0407001B" w:tentative="1">
      <w:start w:val="1"/>
      <w:numFmt w:val="lowerRoman"/>
      <w:lvlText w:val="%3."/>
      <w:lvlJc w:val="right"/>
      <w:pPr>
        <w:ind w:left="1908" w:hanging="180"/>
      </w:pPr>
    </w:lvl>
    <w:lvl w:ilvl="3" w:tplc="0407000F" w:tentative="1">
      <w:start w:val="1"/>
      <w:numFmt w:val="decimal"/>
      <w:lvlText w:val="%4."/>
      <w:lvlJc w:val="left"/>
      <w:pPr>
        <w:ind w:left="2628" w:hanging="360"/>
      </w:pPr>
    </w:lvl>
    <w:lvl w:ilvl="4" w:tplc="04070019" w:tentative="1">
      <w:start w:val="1"/>
      <w:numFmt w:val="lowerLetter"/>
      <w:lvlText w:val="%5."/>
      <w:lvlJc w:val="left"/>
      <w:pPr>
        <w:ind w:left="3348" w:hanging="360"/>
      </w:pPr>
    </w:lvl>
    <w:lvl w:ilvl="5" w:tplc="0407001B" w:tentative="1">
      <w:start w:val="1"/>
      <w:numFmt w:val="lowerRoman"/>
      <w:lvlText w:val="%6."/>
      <w:lvlJc w:val="right"/>
      <w:pPr>
        <w:ind w:left="4068" w:hanging="180"/>
      </w:pPr>
    </w:lvl>
    <w:lvl w:ilvl="6" w:tplc="0407000F" w:tentative="1">
      <w:start w:val="1"/>
      <w:numFmt w:val="decimal"/>
      <w:lvlText w:val="%7."/>
      <w:lvlJc w:val="left"/>
      <w:pPr>
        <w:ind w:left="4788" w:hanging="360"/>
      </w:pPr>
    </w:lvl>
    <w:lvl w:ilvl="7" w:tplc="04070019" w:tentative="1">
      <w:start w:val="1"/>
      <w:numFmt w:val="lowerLetter"/>
      <w:lvlText w:val="%8."/>
      <w:lvlJc w:val="left"/>
      <w:pPr>
        <w:ind w:left="5508" w:hanging="360"/>
      </w:pPr>
    </w:lvl>
    <w:lvl w:ilvl="8" w:tplc="0407001B" w:tentative="1">
      <w:start w:val="1"/>
      <w:numFmt w:val="lowerRoman"/>
      <w:lvlText w:val="%9."/>
      <w:lvlJc w:val="right"/>
      <w:pPr>
        <w:ind w:left="6228" w:hanging="180"/>
      </w:pPr>
    </w:lvl>
  </w:abstractNum>
  <w:abstractNum w:abstractNumId="28" w15:restartNumberingAfterBreak="0">
    <w:nsid w:val="630329DC"/>
    <w:multiLevelType w:val="hybridMultilevel"/>
    <w:tmpl w:val="D392FEA4"/>
    <w:lvl w:ilvl="0" w:tplc="891A289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846222B"/>
    <w:multiLevelType w:val="hybridMultilevel"/>
    <w:tmpl w:val="737A775C"/>
    <w:lvl w:ilvl="0" w:tplc="A1F0E1DC">
      <w:start w:val="1"/>
      <w:numFmt w:val="decimal"/>
      <w:pStyle w:val="AuzhlungmitZahlen1"/>
      <w:lvlText w:val="%1."/>
      <w:lvlJc w:val="left"/>
      <w:pPr>
        <w:ind w:left="360" w:hanging="360"/>
      </w:pPr>
      <w:rPr>
        <w:rFonts w:asciiTheme="minorHAnsi" w:hAnsiTheme="minorHAnsi"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9430D2C"/>
    <w:multiLevelType w:val="hybridMultilevel"/>
    <w:tmpl w:val="E2E2BE5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A895561"/>
    <w:multiLevelType w:val="hybridMultilevel"/>
    <w:tmpl w:val="4BFA05A2"/>
    <w:lvl w:ilvl="0" w:tplc="B6EC1DC4">
      <w:start w:val="1"/>
      <w:numFmt w:val="bullet"/>
      <w:lvlText w:val="-"/>
      <w:lvlJc w:val="left"/>
      <w:pPr>
        <w:ind w:left="468" w:hanging="360"/>
      </w:pPr>
      <w:rPr>
        <w:rFonts w:ascii="Arial" w:eastAsiaTheme="minorHAnsi" w:hAnsi="Arial" w:cstheme="minorBidi" w:hint="default"/>
      </w:rPr>
    </w:lvl>
    <w:lvl w:ilvl="1" w:tplc="04070003" w:tentative="1">
      <w:start w:val="1"/>
      <w:numFmt w:val="bullet"/>
      <w:lvlText w:val="o"/>
      <w:lvlJc w:val="left"/>
      <w:pPr>
        <w:ind w:left="1188" w:hanging="360"/>
      </w:pPr>
      <w:rPr>
        <w:rFonts w:ascii="Courier" w:hAnsi="Courier"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w:hAnsi="Courier"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w:hAnsi="Courier" w:hint="default"/>
      </w:rPr>
    </w:lvl>
    <w:lvl w:ilvl="8" w:tplc="04070005" w:tentative="1">
      <w:start w:val="1"/>
      <w:numFmt w:val="bullet"/>
      <w:lvlText w:val=""/>
      <w:lvlJc w:val="left"/>
      <w:pPr>
        <w:ind w:left="6228" w:hanging="360"/>
      </w:pPr>
      <w:rPr>
        <w:rFonts w:ascii="Wingdings" w:hAnsi="Wingdings" w:hint="default"/>
      </w:rPr>
    </w:lvl>
  </w:abstractNum>
  <w:abstractNum w:abstractNumId="32" w15:restartNumberingAfterBreak="0">
    <w:nsid w:val="70694B93"/>
    <w:multiLevelType w:val="hybridMultilevel"/>
    <w:tmpl w:val="06B6E6CE"/>
    <w:lvl w:ilvl="0" w:tplc="08070017">
      <w:start w:val="1"/>
      <w:numFmt w:val="lowerLetter"/>
      <w:lvlText w:val="%1)"/>
      <w:lvlJc w:val="left"/>
      <w:pPr>
        <w:ind w:left="360" w:hanging="360"/>
      </w:pPr>
      <w:rPr>
        <w:rFonts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A2B1505"/>
    <w:multiLevelType w:val="multilevel"/>
    <w:tmpl w:val="9A7E84B4"/>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4" w15:restartNumberingAfterBreak="0">
    <w:nsid w:val="7DE2172F"/>
    <w:multiLevelType w:val="hybridMultilevel"/>
    <w:tmpl w:val="9BDA9334"/>
    <w:lvl w:ilvl="0" w:tplc="AA1462CE">
      <w:start w:val="1"/>
      <w:numFmt w:val="bullet"/>
      <w:pStyle w:val="TabelleAufzhlung"/>
      <w:lvlText w:val=""/>
      <w:lvlJc w:val="left"/>
      <w:pPr>
        <w:ind w:left="284" w:hanging="171"/>
      </w:pPr>
      <w:rPr>
        <w:rFonts w:ascii="Wingdings" w:hAnsi="Wingdings"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191772811">
    <w:abstractNumId w:val="28"/>
  </w:num>
  <w:num w:numId="2" w16cid:durableId="813765699">
    <w:abstractNumId w:val="33"/>
  </w:num>
  <w:num w:numId="3" w16cid:durableId="462579476">
    <w:abstractNumId w:val="13"/>
  </w:num>
  <w:num w:numId="4" w16cid:durableId="1050224843">
    <w:abstractNumId w:val="9"/>
  </w:num>
  <w:num w:numId="5" w16cid:durableId="1899513843">
    <w:abstractNumId w:val="24"/>
  </w:num>
  <w:num w:numId="6" w16cid:durableId="1706101909">
    <w:abstractNumId w:val="29"/>
  </w:num>
  <w:num w:numId="7" w16cid:durableId="779419926">
    <w:abstractNumId w:val="16"/>
  </w:num>
  <w:num w:numId="8" w16cid:durableId="623661501">
    <w:abstractNumId w:val="31"/>
  </w:num>
  <w:num w:numId="9" w16cid:durableId="348340468">
    <w:abstractNumId w:val="22"/>
  </w:num>
  <w:num w:numId="10" w16cid:durableId="838041143">
    <w:abstractNumId w:val="34"/>
  </w:num>
  <w:num w:numId="11" w16cid:durableId="931858665">
    <w:abstractNumId w:val="18"/>
  </w:num>
  <w:num w:numId="12" w16cid:durableId="1993410753">
    <w:abstractNumId w:val="21"/>
  </w:num>
  <w:num w:numId="13" w16cid:durableId="1132551254">
    <w:abstractNumId w:val="27"/>
  </w:num>
  <w:num w:numId="14" w16cid:durableId="894390371">
    <w:abstractNumId w:val="7"/>
  </w:num>
  <w:num w:numId="15" w16cid:durableId="556626906">
    <w:abstractNumId w:val="6"/>
  </w:num>
  <w:num w:numId="16" w16cid:durableId="1368875720">
    <w:abstractNumId w:val="5"/>
  </w:num>
  <w:num w:numId="17" w16cid:durableId="1377705005">
    <w:abstractNumId w:val="4"/>
  </w:num>
  <w:num w:numId="18" w16cid:durableId="2587400">
    <w:abstractNumId w:val="8"/>
  </w:num>
  <w:num w:numId="19" w16cid:durableId="1261646449">
    <w:abstractNumId w:val="3"/>
  </w:num>
  <w:num w:numId="20" w16cid:durableId="1681353105">
    <w:abstractNumId w:val="2"/>
  </w:num>
  <w:num w:numId="21" w16cid:durableId="1552500427">
    <w:abstractNumId w:val="1"/>
  </w:num>
  <w:num w:numId="22" w16cid:durableId="1740446316">
    <w:abstractNumId w:val="0"/>
  </w:num>
  <w:num w:numId="23" w16cid:durableId="2003200258">
    <w:abstractNumId w:val="19"/>
  </w:num>
  <w:num w:numId="24" w16cid:durableId="1345552048">
    <w:abstractNumId w:val="17"/>
  </w:num>
  <w:num w:numId="25" w16cid:durableId="1861123524">
    <w:abstractNumId w:val="14"/>
  </w:num>
  <w:num w:numId="26" w16cid:durableId="1101533819">
    <w:abstractNumId w:val="25"/>
  </w:num>
  <w:num w:numId="27" w16cid:durableId="1311667474">
    <w:abstractNumId w:val="29"/>
    <w:lvlOverride w:ilvl="0">
      <w:startOverride w:val="1"/>
    </w:lvlOverride>
  </w:num>
  <w:num w:numId="28" w16cid:durableId="604266298">
    <w:abstractNumId w:val="32"/>
  </w:num>
  <w:num w:numId="29" w16cid:durableId="818619329">
    <w:abstractNumId w:val="12"/>
  </w:num>
  <w:num w:numId="30" w16cid:durableId="776951550">
    <w:abstractNumId w:val="20"/>
  </w:num>
  <w:num w:numId="31" w16cid:durableId="1784493388">
    <w:abstractNumId w:val="30"/>
  </w:num>
  <w:num w:numId="32" w16cid:durableId="120772167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1484157739">
    <w:abstractNumId w:val="29"/>
    <w:lvlOverride w:ilvl="0">
      <w:startOverride w:val="1"/>
    </w:lvlOverride>
  </w:num>
  <w:num w:numId="34" w16cid:durableId="1269194634">
    <w:abstractNumId w:val="15"/>
  </w:num>
  <w:num w:numId="35" w16cid:durableId="38894234">
    <w:abstractNumId w:val="33"/>
  </w:num>
  <w:num w:numId="36" w16cid:durableId="1477064273">
    <w:abstractNumId w:val="11"/>
  </w:num>
  <w:num w:numId="37" w16cid:durableId="895822052">
    <w:abstractNumId w:val="26"/>
  </w:num>
  <w:num w:numId="38" w16cid:durableId="1166164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autoHyphenation/>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E91"/>
    <w:rsid w:val="000029DA"/>
    <w:rsid w:val="00016A3D"/>
    <w:rsid w:val="000338CF"/>
    <w:rsid w:val="00055365"/>
    <w:rsid w:val="00064A4E"/>
    <w:rsid w:val="00064C07"/>
    <w:rsid w:val="00073F55"/>
    <w:rsid w:val="000743EA"/>
    <w:rsid w:val="00074792"/>
    <w:rsid w:val="00077953"/>
    <w:rsid w:val="000830FE"/>
    <w:rsid w:val="00091890"/>
    <w:rsid w:val="00097BEA"/>
    <w:rsid w:val="000A71E0"/>
    <w:rsid w:val="000B5FFF"/>
    <w:rsid w:val="000C1102"/>
    <w:rsid w:val="000C1402"/>
    <w:rsid w:val="000D22D7"/>
    <w:rsid w:val="000D3FDA"/>
    <w:rsid w:val="000D6119"/>
    <w:rsid w:val="000E2FFC"/>
    <w:rsid w:val="000E51E1"/>
    <w:rsid w:val="000F140F"/>
    <w:rsid w:val="000F7579"/>
    <w:rsid w:val="0010452B"/>
    <w:rsid w:val="00111E8C"/>
    <w:rsid w:val="001121CC"/>
    <w:rsid w:val="001177AE"/>
    <w:rsid w:val="00146A4D"/>
    <w:rsid w:val="00147B60"/>
    <w:rsid w:val="00153203"/>
    <w:rsid w:val="00155A58"/>
    <w:rsid w:val="00157D3E"/>
    <w:rsid w:val="00162E30"/>
    <w:rsid w:val="00174DA2"/>
    <w:rsid w:val="00183713"/>
    <w:rsid w:val="001A13F5"/>
    <w:rsid w:val="001A5343"/>
    <w:rsid w:val="001B0F72"/>
    <w:rsid w:val="001B7E43"/>
    <w:rsid w:val="001C156D"/>
    <w:rsid w:val="001D16F2"/>
    <w:rsid w:val="001D4070"/>
    <w:rsid w:val="001D7E3F"/>
    <w:rsid w:val="001E6136"/>
    <w:rsid w:val="001F44FD"/>
    <w:rsid w:val="00203445"/>
    <w:rsid w:val="00214F39"/>
    <w:rsid w:val="00222922"/>
    <w:rsid w:val="002330DF"/>
    <w:rsid w:val="002372F8"/>
    <w:rsid w:val="002413F6"/>
    <w:rsid w:val="00245B30"/>
    <w:rsid w:val="0024767F"/>
    <w:rsid w:val="00251D00"/>
    <w:rsid w:val="002537F0"/>
    <w:rsid w:val="00255397"/>
    <w:rsid w:val="00256EBD"/>
    <w:rsid w:val="0026329C"/>
    <w:rsid w:val="00271388"/>
    <w:rsid w:val="00273D18"/>
    <w:rsid w:val="002757A6"/>
    <w:rsid w:val="002779F2"/>
    <w:rsid w:val="002825ED"/>
    <w:rsid w:val="002879B1"/>
    <w:rsid w:val="002926C2"/>
    <w:rsid w:val="002A4BA7"/>
    <w:rsid w:val="002B2604"/>
    <w:rsid w:val="002B4B5A"/>
    <w:rsid w:val="002B50A3"/>
    <w:rsid w:val="002B5B6B"/>
    <w:rsid w:val="002C0A82"/>
    <w:rsid w:val="002C7154"/>
    <w:rsid w:val="002D131C"/>
    <w:rsid w:val="002D5115"/>
    <w:rsid w:val="002E036F"/>
    <w:rsid w:val="002F0BCC"/>
    <w:rsid w:val="002F10F0"/>
    <w:rsid w:val="003179A5"/>
    <w:rsid w:val="0032674A"/>
    <w:rsid w:val="00336923"/>
    <w:rsid w:val="00337BDD"/>
    <w:rsid w:val="003579FA"/>
    <w:rsid w:val="00361FD2"/>
    <w:rsid w:val="00371070"/>
    <w:rsid w:val="003A0B64"/>
    <w:rsid w:val="003B3B17"/>
    <w:rsid w:val="003B7EE4"/>
    <w:rsid w:val="003C5B94"/>
    <w:rsid w:val="003D4C4E"/>
    <w:rsid w:val="003E5D9E"/>
    <w:rsid w:val="003F1B56"/>
    <w:rsid w:val="003F4513"/>
    <w:rsid w:val="003F6C92"/>
    <w:rsid w:val="00406A5E"/>
    <w:rsid w:val="004120E0"/>
    <w:rsid w:val="00416E3C"/>
    <w:rsid w:val="00423510"/>
    <w:rsid w:val="004249D7"/>
    <w:rsid w:val="00425CDA"/>
    <w:rsid w:val="0043368F"/>
    <w:rsid w:val="00436F8E"/>
    <w:rsid w:val="00446066"/>
    <w:rsid w:val="0045405F"/>
    <w:rsid w:val="0047023C"/>
    <w:rsid w:val="00471535"/>
    <w:rsid w:val="00495DEE"/>
    <w:rsid w:val="004A0ED0"/>
    <w:rsid w:val="004A4853"/>
    <w:rsid w:val="004B3375"/>
    <w:rsid w:val="004C61E4"/>
    <w:rsid w:val="004C75BF"/>
    <w:rsid w:val="004D1DF0"/>
    <w:rsid w:val="004E40B9"/>
    <w:rsid w:val="004E4166"/>
    <w:rsid w:val="004E7E4F"/>
    <w:rsid w:val="004F3927"/>
    <w:rsid w:val="004F7CED"/>
    <w:rsid w:val="0052394F"/>
    <w:rsid w:val="0052546B"/>
    <w:rsid w:val="00526896"/>
    <w:rsid w:val="00535405"/>
    <w:rsid w:val="00547208"/>
    <w:rsid w:val="00557DF4"/>
    <w:rsid w:val="00560C91"/>
    <w:rsid w:val="00561B62"/>
    <w:rsid w:val="00563D5B"/>
    <w:rsid w:val="00567891"/>
    <w:rsid w:val="0057318A"/>
    <w:rsid w:val="005804F9"/>
    <w:rsid w:val="0059013D"/>
    <w:rsid w:val="00594722"/>
    <w:rsid w:val="005A561B"/>
    <w:rsid w:val="005B073A"/>
    <w:rsid w:val="005B3C49"/>
    <w:rsid w:val="005B4A08"/>
    <w:rsid w:val="005B4BC1"/>
    <w:rsid w:val="005C0CE8"/>
    <w:rsid w:val="005C4FA7"/>
    <w:rsid w:val="005D195C"/>
    <w:rsid w:val="005F48BF"/>
    <w:rsid w:val="005F50E4"/>
    <w:rsid w:val="005F64C4"/>
    <w:rsid w:val="006031C0"/>
    <w:rsid w:val="00607B04"/>
    <w:rsid w:val="006117E8"/>
    <w:rsid w:val="00611F4A"/>
    <w:rsid w:val="00615601"/>
    <w:rsid w:val="00622E7E"/>
    <w:rsid w:val="00635D8C"/>
    <w:rsid w:val="006568B1"/>
    <w:rsid w:val="006700D0"/>
    <w:rsid w:val="006725AE"/>
    <w:rsid w:val="0067547B"/>
    <w:rsid w:val="0068098F"/>
    <w:rsid w:val="006821BC"/>
    <w:rsid w:val="00682A64"/>
    <w:rsid w:val="0069597E"/>
    <w:rsid w:val="006A2F59"/>
    <w:rsid w:val="006A39A1"/>
    <w:rsid w:val="006A42F2"/>
    <w:rsid w:val="006A6009"/>
    <w:rsid w:val="006A7821"/>
    <w:rsid w:val="006B3DE7"/>
    <w:rsid w:val="006B7784"/>
    <w:rsid w:val="006B7BC5"/>
    <w:rsid w:val="006C0CEF"/>
    <w:rsid w:val="006D072B"/>
    <w:rsid w:val="006E7FD2"/>
    <w:rsid w:val="006F304E"/>
    <w:rsid w:val="00731916"/>
    <w:rsid w:val="00735184"/>
    <w:rsid w:val="00736DAE"/>
    <w:rsid w:val="00746A13"/>
    <w:rsid w:val="00756417"/>
    <w:rsid w:val="00790569"/>
    <w:rsid w:val="00795163"/>
    <w:rsid w:val="007A1991"/>
    <w:rsid w:val="007A6675"/>
    <w:rsid w:val="007B2423"/>
    <w:rsid w:val="007B51CE"/>
    <w:rsid w:val="007F109E"/>
    <w:rsid w:val="007F1358"/>
    <w:rsid w:val="008100C3"/>
    <w:rsid w:val="00810D47"/>
    <w:rsid w:val="0082717E"/>
    <w:rsid w:val="00827599"/>
    <w:rsid w:val="00827DC9"/>
    <w:rsid w:val="00834190"/>
    <w:rsid w:val="00857B5B"/>
    <w:rsid w:val="0086173A"/>
    <w:rsid w:val="0086347E"/>
    <w:rsid w:val="00870445"/>
    <w:rsid w:val="00875635"/>
    <w:rsid w:val="00882482"/>
    <w:rsid w:val="00882B79"/>
    <w:rsid w:val="008913FC"/>
    <w:rsid w:val="00897646"/>
    <w:rsid w:val="008A41BE"/>
    <w:rsid w:val="008C657E"/>
    <w:rsid w:val="008C6761"/>
    <w:rsid w:val="008C739B"/>
    <w:rsid w:val="008D34FF"/>
    <w:rsid w:val="008E7A65"/>
    <w:rsid w:val="008F20BA"/>
    <w:rsid w:val="00900AAC"/>
    <w:rsid w:val="00904DFB"/>
    <w:rsid w:val="009064AB"/>
    <w:rsid w:val="009218EF"/>
    <w:rsid w:val="00934256"/>
    <w:rsid w:val="0094056C"/>
    <w:rsid w:val="0094245A"/>
    <w:rsid w:val="009448E4"/>
    <w:rsid w:val="009511F5"/>
    <w:rsid w:val="009531FA"/>
    <w:rsid w:val="009856B4"/>
    <w:rsid w:val="00986283"/>
    <w:rsid w:val="009943EC"/>
    <w:rsid w:val="009A202E"/>
    <w:rsid w:val="009B621D"/>
    <w:rsid w:val="009D490A"/>
    <w:rsid w:val="009D55B2"/>
    <w:rsid w:val="009D7F7E"/>
    <w:rsid w:val="009E0A0E"/>
    <w:rsid w:val="009E454F"/>
    <w:rsid w:val="009F20F7"/>
    <w:rsid w:val="00A055BB"/>
    <w:rsid w:val="00A07835"/>
    <w:rsid w:val="00A07AFB"/>
    <w:rsid w:val="00A1179E"/>
    <w:rsid w:val="00A13C06"/>
    <w:rsid w:val="00A15452"/>
    <w:rsid w:val="00A22F0E"/>
    <w:rsid w:val="00A315CA"/>
    <w:rsid w:val="00A403A8"/>
    <w:rsid w:val="00A43F5E"/>
    <w:rsid w:val="00A450B5"/>
    <w:rsid w:val="00A56093"/>
    <w:rsid w:val="00A64BEA"/>
    <w:rsid w:val="00A77276"/>
    <w:rsid w:val="00A80321"/>
    <w:rsid w:val="00A834EA"/>
    <w:rsid w:val="00A84DD2"/>
    <w:rsid w:val="00A85FF6"/>
    <w:rsid w:val="00A86C33"/>
    <w:rsid w:val="00A947C7"/>
    <w:rsid w:val="00AB3E45"/>
    <w:rsid w:val="00AC494A"/>
    <w:rsid w:val="00AC6993"/>
    <w:rsid w:val="00AC6D05"/>
    <w:rsid w:val="00AD511F"/>
    <w:rsid w:val="00AF1E9D"/>
    <w:rsid w:val="00AF272F"/>
    <w:rsid w:val="00AF2B4D"/>
    <w:rsid w:val="00AF553D"/>
    <w:rsid w:val="00B1273D"/>
    <w:rsid w:val="00B22BF9"/>
    <w:rsid w:val="00B26608"/>
    <w:rsid w:val="00B26C33"/>
    <w:rsid w:val="00B304A7"/>
    <w:rsid w:val="00B31090"/>
    <w:rsid w:val="00B318F0"/>
    <w:rsid w:val="00B351DD"/>
    <w:rsid w:val="00B417FA"/>
    <w:rsid w:val="00B61462"/>
    <w:rsid w:val="00B71481"/>
    <w:rsid w:val="00B80714"/>
    <w:rsid w:val="00B81AF3"/>
    <w:rsid w:val="00B9285F"/>
    <w:rsid w:val="00BA27FE"/>
    <w:rsid w:val="00BC042D"/>
    <w:rsid w:val="00BC2C04"/>
    <w:rsid w:val="00BC30B7"/>
    <w:rsid w:val="00BC6EF9"/>
    <w:rsid w:val="00BC70F7"/>
    <w:rsid w:val="00BD1F7F"/>
    <w:rsid w:val="00BE7381"/>
    <w:rsid w:val="00BE7DAE"/>
    <w:rsid w:val="00BF03E4"/>
    <w:rsid w:val="00BF2F19"/>
    <w:rsid w:val="00C00666"/>
    <w:rsid w:val="00C00932"/>
    <w:rsid w:val="00C03BE5"/>
    <w:rsid w:val="00C03F14"/>
    <w:rsid w:val="00C06109"/>
    <w:rsid w:val="00C41906"/>
    <w:rsid w:val="00C429C5"/>
    <w:rsid w:val="00C43179"/>
    <w:rsid w:val="00C44E5E"/>
    <w:rsid w:val="00C50FBE"/>
    <w:rsid w:val="00C571FC"/>
    <w:rsid w:val="00C62200"/>
    <w:rsid w:val="00C74374"/>
    <w:rsid w:val="00C77D69"/>
    <w:rsid w:val="00C80728"/>
    <w:rsid w:val="00C81510"/>
    <w:rsid w:val="00C81DB2"/>
    <w:rsid w:val="00C870F1"/>
    <w:rsid w:val="00C8745A"/>
    <w:rsid w:val="00C90A63"/>
    <w:rsid w:val="00C92A6C"/>
    <w:rsid w:val="00C934F0"/>
    <w:rsid w:val="00CB403D"/>
    <w:rsid w:val="00CB5E18"/>
    <w:rsid w:val="00CB62BE"/>
    <w:rsid w:val="00CC219F"/>
    <w:rsid w:val="00CC39AE"/>
    <w:rsid w:val="00CC6C39"/>
    <w:rsid w:val="00CC7069"/>
    <w:rsid w:val="00CE5E81"/>
    <w:rsid w:val="00CE79D8"/>
    <w:rsid w:val="00D2112D"/>
    <w:rsid w:val="00D2669F"/>
    <w:rsid w:val="00D279FA"/>
    <w:rsid w:val="00D31672"/>
    <w:rsid w:val="00D45283"/>
    <w:rsid w:val="00D45ACF"/>
    <w:rsid w:val="00D51A64"/>
    <w:rsid w:val="00D57C32"/>
    <w:rsid w:val="00D60944"/>
    <w:rsid w:val="00D70716"/>
    <w:rsid w:val="00D76637"/>
    <w:rsid w:val="00D8145E"/>
    <w:rsid w:val="00D87BC6"/>
    <w:rsid w:val="00D9523D"/>
    <w:rsid w:val="00D96505"/>
    <w:rsid w:val="00DA47E8"/>
    <w:rsid w:val="00DA64F2"/>
    <w:rsid w:val="00DA67CB"/>
    <w:rsid w:val="00DB7CF8"/>
    <w:rsid w:val="00DC2C08"/>
    <w:rsid w:val="00DE5DB9"/>
    <w:rsid w:val="00DF4DAB"/>
    <w:rsid w:val="00E117E8"/>
    <w:rsid w:val="00E123A4"/>
    <w:rsid w:val="00E218F3"/>
    <w:rsid w:val="00E370A7"/>
    <w:rsid w:val="00E6307E"/>
    <w:rsid w:val="00E64DCD"/>
    <w:rsid w:val="00E67C6A"/>
    <w:rsid w:val="00E90566"/>
    <w:rsid w:val="00E906A4"/>
    <w:rsid w:val="00E9082E"/>
    <w:rsid w:val="00E92D7F"/>
    <w:rsid w:val="00EA058E"/>
    <w:rsid w:val="00EA5201"/>
    <w:rsid w:val="00EA6AD8"/>
    <w:rsid w:val="00EB2A6D"/>
    <w:rsid w:val="00EC2337"/>
    <w:rsid w:val="00EC3A50"/>
    <w:rsid w:val="00EC529C"/>
    <w:rsid w:val="00ED1B0E"/>
    <w:rsid w:val="00ED7820"/>
    <w:rsid w:val="00ED7DAB"/>
    <w:rsid w:val="00EE2549"/>
    <w:rsid w:val="00EE708E"/>
    <w:rsid w:val="00EE7DF7"/>
    <w:rsid w:val="00EE7E12"/>
    <w:rsid w:val="00EF4C7E"/>
    <w:rsid w:val="00EF63CF"/>
    <w:rsid w:val="00EF6B13"/>
    <w:rsid w:val="00F1228B"/>
    <w:rsid w:val="00F136AC"/>
    <w:rsid w:val="00F22D88"/>
    <w:rsid w:val="00F2545E"/>
    <w:rsid w:val="00F313A1"/>
    <w:rsid w:val="00F32784"/>
    <w:rsid w:val="00F35969"/>
    <w:rsid w:val="00F421ED"/>
    <w:rsid w:val="00F453BD"/>
    <w:rsid w:val="00F60355"/>
    <w:rsid w:val="00F66E91"/>
    <w:rsid w:val="00F726DE"/>
    <w:rsid w:val="00F84DAC"/>
    <w:rsid w:val="00F920E6"/>
    <w:rsid w:val="00FA2E22"/>
    <w:rsid w:val="00FB386C"/>
    <w:rsid w:val="00FB6744"/>
    <w:rsid w:val="00FD6E60"/>
    <w:rsid w:val="00FD7C0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69633"/>
    <o:shapelayout v:ext="edit">
      <o:idmap v:ext="edit" data="1"/>
    </o:shapelayout>
  </w:shapeDefaults>
  <w:decimalSymbol w:val="."/>
  <w:listSeparator w:val=";"/>
  <w14:docId w14:val="112D5BF3"/>
  <w15:docId w15:val="{21C4CDF5-3BDF-465C-A7A1-5B1C40F9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nhideWhenUsed="1"/>
    <w:lsdException w:name="header" w:semiHidden="1" w:uiPriority="46" w:unhideWhenUsed="1"/>
    <w:lsdException w:name="footer" w:semiHidden="1" w:unhideWhenUsed="1"/>
    <w:lsdException w:name="index heading" w:semiHidden="1" w:unhideWhenUsed="1"/>
    <w:lsdException w:name="caption" w:semiHidden="1" w:uiPriority="4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1"/>
    <w:lsdException w:name="List Bullet 3" w:uiPriority="22"/>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3" w:qFormat="1"/>
    <w:lsdException w:name="Intense Emphasis" w:uiPriority="5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94A"/>
    <w:pPr>
      <w:jc w:val="both"/>
    </w:pPr>
    <w:rPr>
      <w:rFonts w:ascii="Calibri" w:hAnsi="Calibri"/>
      <w:color w:val="000000" w:themeColor="text1"/>
    </w:rPr>
  </w:style>
  <w:style w:type="paragraph" w:styleId="berschrift1">
    <w:name w:val="heading 1"/>
    <w:basedOn w:val="Standard"/>
    <w:next w:val="Standard"/>
    <w:link w:val="berschrift1Zchn"/>
    <w:qFormat/>
    <w:rsid w:val="001A5343"/>
    <w:pPr>
      <w:keepNext/>
      <w:keepLines/>
      <w:pageBreakBefore/>
      <w:numPr>
        <w:numId w:val="2"/>
      </w:numPr>
      <w:spacing w:after="600"/>
      <w:ind w:left="0" w:hanging="397"/>
      <w:jc w:val="left"/>
      <w:outlineLvl w:val="0"/>
    </w:pPr>
    <w:rPr>
      <w:rFonts w:eastAsiaTheme="majorEastAsia" w:cstheme="majorBidi"/>
      <w:b/>
      <w:bCs/>
      <w:color w:val="auto"/>
      <w:sz w:val="28"/>
      <w:szCs w:val="28"/>
    </w:rPr>
  </w:style>
  <w:style w:type="paragraph" w:styleId="berschrift2">
    <w:name w:val="heading 2"/>
    <w:basedOn w:val="berschrift1"/>
    <w:next w:val="Standard"/>
    <w:link w:val="berschrift2Zchn"/>
    <w:qFormat/>
    <w:rsid w:val="001A5343"/>
    <w:pPr>
      <w:pageBreakBefore w:val="0"/>
      <w:numPr>
        <w:ilvl w:val="1"/>
      </w:numPr>
      <w:spacing w:before="600" w:after="200"/>
      <w:ind w:left="0" w:hanging="567"/>
      <w:outlineLvl w:val="1"/>
    </w:pPr>
    <w:rPr>
      <w:sz w:val="24"/>
      <w:szCs w:val="24"/>
    </w:rPr>
  </w:style>
  <w:style w:type="paragraph" w:styleId="berschrift3">
    <w:name w:val="heading 3"/>
    <w:basedOn w:val="berschrift2"/>
    <w:next w:val="Standard"/>
    <w:link w:val="berschrift3Zchn"/>
    <w:qFormat/>
    <w:rsid w:val="001A5343"/>
    <w:pPr>
      <w:numPr>
        <w:ilvl w:val="2"/>
      </w:numPr>
      <w:ind w:left="0" w:hanging="794"/>
      <w:outlineLvl w:val="2"/>
    </w:pPr>
  </w:style>
  <w:style w:type="paragraph" w:styleId="berschrift4">
    <w:name w:val="heading 4"/>
    <w:basedOn w:val="Standard"/>
    <w:next w:val="Standard"/>
    <w:link w:val="berschrift4Zchn"/>
    <w:qFormat/>
    <w:rsid w:val="001A5343"/>
    <w:pPr>
      <w:keepNext/>
      <w:keepLines/>
      <w:numPr>
        <w:ilvl w:val="3"/>
        <w:numId w:val="2"/>
      </w:numPr>
      <w:spacing w:before="200" w:after="0"/>
      <w:outlineLvl w:val="3"/>
    </w:pPr>
    <w:rPr>
      <w:rFonts w:asciiTheme="majorHAnsi" w:eastAsiaTheme="majorEastAsia" w:hAnsiTheme="majorHAnsi" w:cstheme="majorBidi"/>
      <w:b/>
      <w:bCs/>
      <w:i/>
      <w:iCs/>
      <w:color w:val="D7E3BC" w:themeColor="accent1"/>
    </w:rPr>
  </w:style>
  <w:style w:type="paragraph" w:styleId="berschrift5">
    <w:name w:val="heading 5"/>
    <w:basedOn w:val="Standard"/>
    <w:next w:val="Standard"/>
    <w:link w:val="berschrift5Zchn"/>
    <w:qFormat/>
    <w:rsid w:val="001A5343"/>
    <w:pPr>
      <w:keepNext/>
      <w:keepLines/>
      <w:numPr>
        <w:ilvl w:val="4"/>
        <w:numId w:val="2"/>
      </w:numPr>
      <w:spacing w:before="200" w:after="0"/>
      <w:outlineLvl w:val="4"/>
    </w:pPr>
    <w:rPr>
      <w:rFonts w:asciiTheme="majorHAnsi" w:eastAsiaTheme="majorEastAsia" w:hAnsiTheme="majorHAnsi" w:cstheme="majorBidi"/>
      <w:color w:val="77913D" w:themeColor="accent1" w:themeShade="7F"/>
    </w:rPr>
  </w:style>
  <w:style w:type="paragraph" w:styleId="berschrift6">
    <w:name w:val="heading 6"/>
    <w:basedOn w:val="Standard"/>
    <w:next w:val="Standard"/>
    <w:link w:val="berschrift6Zchn"/>
    <w:unhideWhenUsed/>
    <w:qFormat/>
    <w:rsid w:val="001A5343"/>
    <w:pPr>
      <w:keepNext/>
      <w:keepLines/>
      <w:numPr>
        <w:ilvl w:val="5"/>
        <w:numId w:val="2"/>
      </w:numPr>
      <w:spacing w:before="200" w:after="0"/>
      <w:outlineLvl w:val="5"/>
    </w:pPr>
    <w:rPr>
      <w:rFonts w:asciiTheme="majorHAnsi" w:eastAsiaTheme="majorEastAsia" w:hAnsiTheme="majorHAnsi" w:cstheme="majorBidi"/>
      <w:i/>
      <w:iCs/>
      <w:color w:val="77913D" w:themeColor="accent1" w:themeShade="7F"/>
    </w:rPr>
  </w:style>
  <w:style w:type="paragraph" w:styleId="berschrift7">
    <w:name w:val="heading 7"/>
    <w:basedOn w:val="Standard"/>
    <w:next w:val="Standard"/>
    <w:link w:val="berschrift7Zchn"/>
    <w:unhideWhenUsed/>
    <w:qFormat/>
    <w:rsid w:val="001A534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1A5343"/>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1A534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
    <w:name w:val="Marginalie"/>
    <w:uiPriority w:val="1"/>
    <w:qFormat/>
    <w:rsid w:val="003B7EE4"/>
    <w:pPr>
      <w:framePr w:w="1701" w:hSpace="284" w:wrap="around" w:vAnchor="text" w:hAnchor="page" w:y="1"/>
      <w:spacing w:before="20" w:after="0" w:line="288" w:lineRule="auto"/>
      <w:jc w:val="right"/>
    </w:pPr>
    <w:rPr>
      <w:rFonts w:ascii="Calibri" w:hAnsi="Calibri"/>
      <w:i/>
      <w:sz w:val="18"/>
    </w:rPr>
  </w:style>
  <w:style w:type="paragraph" w:styleId="Sprechblasentext">
    <w:name w:val="Balloon Text"/>
    <w:basedOn w:val="Standard"/>
    <w:link w:val="SprechblasentextZchn"/>
    <w:uiPriority w:val="99"/>
    <w:semiHidden/>
    <w:unhideWhenUsed/>
    <w:rsid w:val="001A53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5343"/>
    <w:rPr>
      <w:rFonts w:ascii="Tahoma" w:hAnsi="Tahoma" w:cs="Tahoma"/>
      <w:color w:val="000000" w:themeColor="text1"/>
      <w:sz w:val="16"/>
      <w:szCs w:val="16"/>
    </w:rPr>
  </w:style>
  <w:style w:type="character" w:customStyle="1" w:styleId="berschrift1Zchn">
    <w:name w:val="Überschrift 1 Zchn"/>
    <w:basedOn w:val="Absatz-Standardschriftart"/>
    <w:link w:val="berschrift1"/>
    <w:rsid w:val="001A5343"/>
    <w:rPr>
      <w:rFonts w:ascii="Arial" w:eastAsiaTheme="majorEastAsia" w:hAnsi="Arial" w:cstheme="majorBidi"/>
      <w:b/>
      <w:bCs/>
      <w:sz w:val="28"/>
      <w:szCs w:val="28"/>
    </w:rPr>
  </w:style>
  <w:style w:type="paragraph" w:styleId="Beschriftung">
    <w:name w:val="caption"/>
    <w:basedOn w:val="Standard"/>
    <w:next w:val="Standard"/>
    <w:uiPriority w:val="42"/>
    <w:qFormat/>
    <w:rsid w:val="001A5343"/>
    <w:pPr>
      <w:tabs>
        <w:tab w:val="left" w:pos="0"/>
      </w:tabs>
      <w:spacing w:after="160" w:line="240" w:lineRule="auto"/>
      <w:ind w:left="-1418"/>
      <w:jc w:val="left"/>
    </w:pPr>
    <w:rPr>
      <w:b/>
      <w:bCs/>
      <w:color w:val="auto"/>
      <w:szCs w:val="20"/>
    </w:rPr>
  </w:style>
  <w:style w:type="table" w:styleId="Tabellenraster">
    <w:name w:val="Table Grid"/>
    <w:basedOn w:val="NormaleTabelle"/>
    <w:rsid w:val="001A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1A53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1A5343"/>
    <w:pPr>
      <w:spacing w:after="0" w:line="240" w:lineRule="auto"/>
    </w:pPr>
    <w:rPr>
      <w:color w:val="AAC472" w:themeColor="accent1" w:themeShade="BF"/>
    </w:rPr>
    <w:tblPr>
      <w:tblStyleRowBandSize w:val="1"/>
      <w:tblStyleColBandSize w:val="1"/>
      <w:tblBorders>
        <w:top w:val="single" w:sz="8" w:space="0" w:color="D7E3BC" w:themeColor="accent1"/>
        <w:bottom w:val="single" w:sz="8" w:space="0" w:color="D7E3BC" w:themeColor="accent1"/>
      </w:tblBorders>
    </w:tblPr>
    <w:tblStylePr w:type="firstRow">
      <w:pPr>
        <w:spacing w:before="0" w:after="0" w:line="240" w:lineRule="auto"/>
      </w:pPr>
      <w:rPr>
        <w:b/>
        <w:bCs/>
      </w:rPr>
      <w:tblPr/>
      <w:tcPr>
        <w:tcBorders>
          <w:top w:val="single" w:sz="8" w:space="0" w:color="D7E3BC" w:themeColor="accent1"/>
          <w:left w:val="nil"/>
          <w:bottom w:val="single" w:sz="8" w:space="0" w:color="D7E3BC" w:themeColor="accent1"/>
          <w:right w:val="nil"/>
          <w:insideH w:val="nil"/>
          <w:insideV w:val="nil"/>
        </w:tcBorders>
      </w:tcPr>
    </w:tblStylePr>
    <w:tblStylePr w:type="lastRow">
      <w:pPr>
        <w:spacing w:before="0" w:after="0" w:line="240" w:lineRule="auto"/>
      </w:pPr>
      <w:rPr>
        <w:b/>
        <w:bCs/>
      </w:rPr>
      <w:tblPr/>
      <w:tcPr>
        <w:tcBorders>
          <w:top w:val="single" w:sz="8" w:space="0" w:color="D7E3BC" w:themeColor="accent1"/>
          <w:left w:val="nil"/>
          <w:bottom w:val="single" w:sz="8" w:space="0" w:color="D7E3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EE" w:themeFill="accent1" w:themeFillTint="3F"/>
      </w:tcPr>
    </w:tblStylePr>
    <w:tblStylePr w:type="band1Horz">
      <w:tblPr/>
      <w:tcPr>
        <w:tcBorders>
          <w:left w:val="nil"/>
          <w:right w:val="nil"/>
          <w:insideH w:val="nil"/>
          <w:insideV w:val="nil"/>
        </w:tcBorders>
        <w:shd w:val="clear" w:color="auto" w:fill="F5F8EE" w:themeFill="accent1" w:themeFillTint="3F"/>
      </w:tcPr>
    </w:tblStylePr>
  </w:style>
  <w:style w:type="table" w:styleId="HelleSchattierung-Akzent2">
    <w:name w:val="Light Shading Accent 2"/>
    <w:basedOn w:val="NormaleTabelle"/>
    <w:uiPriority w:val="60"/>
    <w:rsid w:val="001A5343"/>
    <w:pPr>
      <w:spacing w:after="0" w:line="240" w:lineRule="auto"/>
    </w:pPr>
    <w:rPr>
      <w:color w:val="67B7CE" w:themeColor="accent2" w:themeShade="BF"/>
    </w:rPr>
    <w:tblPr>
      <w:tblStyleRowBandSize w:val="1"/>
      <w:tblStyleColBandSize w:val="1"/>
      <w:tblBorders>
        <w:top w:val="single" w:sz="8" w:space="0" w:color="B7DDE8" w:themeColor="accent2"/>
        <w:bottom w:val="single" w:sz="8" w:space="0" w:color="B7DDE8" w:themeColor="accent2"/>
      </w:tblBorders>
    </w:tblPr>
    <w:tblStylePr w:type="fir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la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left w:val="nil"/>
          <w:right w:val="nil"/>
          <w:insideH w:val="nil"/>
          <w:insideV w:val="nil"/>
        </w:tcBorders>
        <w:shd w:val="clear" w:color="auto" w:fill="EDF6F9" w:themeFill="accent2" w:themeFillTint="3F"/>
      </w:tcPr>
    </w:tblStylePr>
  </w:style>
  <w:style w:type="table" w:styleId="HelleSchattierung-Akzent3">
    <w:name w:val="Light Shading Accent 3"/>
    <w:basedOn w:val="NormaleTabelle"/>
    <w:uiPriority w:val="60"/>
    <w:rsid w:val="001A5343"/>
    <w:pPr>
      <w:spacing w:after="0" w:line="240" w:lineRule="auto"/>
    </w:pPr>
    <w:rPr>
      <w:color w:val="FC45FF" w:themeColor="accent3" w:themeShade="BF"/>
    </w:rPr>
    <w:tblPr>
      <w:tblStyleRowBandSize w:val="1"/>
      <w:tblStyleColBandSize w:val="1"/>
      <w:tblBorders>
        <w:top w:val="single" w:sz="8" w:space="0" w:color="FEB2FF" w:themeColor="accent3"/>
        <w:bottom w:val="single" w:sz="8" w:space="0" w:color="FEB2FF" w:themeColor="accent3"/>
      </w:tblBorders>
    </w:tblPr>
    <w:tblStylePr w:type="firstRow">
      <w:pPr>
        <w:spacing w:before="0" w:after="0" w:line="240" w:lineRule="auto"/>
      </w:pPr>
      <w:rPr>
        <w:b/>
        <w:bCs/>
      </w:rPr>
      <w:tblPr/>
      <w:tcPr>
        <w:tcBorders>
          <w:top w:val="single" w:sz="8" w:space="0" w:color="FEB2FF" w:themeColor="accent3"/>
          <w:left w:val="nil"/>
          <w:bottom w:val="single" w:sz="8" w:space="0" w:color="FEB2FF" w:themeColor="accent3"/>
          <w:right w:val="nil"/>
          <w:insideH w:val="nil"/>
          <w:insideV w:val="nil"/>
        </w:tcBorders>
      </w:tcPr>
    </w:tblStylePr>
    <w:tblStylePr w:type="lastRow">
      <w:pPr>
        <w:spacing w:before="0" w:after="0" w:line="240" w:lineRule="auto"/>
      </w:pPr>
      <w:rPr>
        <w:b/>
        <w:bCs/>
      </w:rPr>
      <w:tblPr/>
      <w:tcPr>
        <w:tcBorders>
          <w:top w:val="single" w:sz="8" w:space="0" w:color="FEB2FF" w:themeColor="accent3"/>
          <w:left w:val="nil"/>
          <w:bottom w:val="single" w:sz="8" w:space="0" w:color="FEB2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BFF" w:themeFill="accent3" w:themeFillTint="3F"/>
      </w:tcPr>
    </w:tblStylePr>
    <w:tblStylePr w:type="band1Horz">
      <w:tblPr/>
      <w:tcPr>
        <w:tcBorders>
          <w:left w:val="nil"/>
          <w:right w:val="nil"/>
          <w:insideH w:val="nil"/>
          <w:insideV w:val="nil"/>
        </w:tcBorders>
        <w:shd w:val="clear" w:color="auto" w:fill="FEEBFF" w:themeFill="accent3" w:themeFillTint="3F"/>
      </w:tcPr>
    </w:tblStylePr>
  </w:style>
  <w:style w:type="table" w:styleId="MittlereSchattierung2-Akzent4">
    <w:name w:val="Medium Shading 2 Accent 4"/>
    <w:basedOn w:val="NormaleTabelle"/>
    <w:uiPriority w:val="64"/>
    <w:rsid w:val="001A53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D9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D9F0" w:themeFill="accent4"/>
      </w:tcPr>
    </w:tblStylePr>
    <w:tblStylePr w:type="lastCol">
      <w:rPr>
        <w:b/>
        <w:bCs/>
        <w:color w:val="FFFFFF" w:themeColor="background1"/>
      </w:rPr>
      <w:tblPr/>
      <w:tcPr>
        <w:tcBorders>
          <w:left w:val="nil"/>
          <w:right w:val="nil"/>
          <w:insideH w:val="nil"/>
          <w:insideV w:val="nil"/>
        </w:tcBorders>
        <w:shd w:val="clear" w:color="auto" w:fill="C6D9F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le-BKD1">
    <w:name w:val="Tabelle-BKD1"/>
    <w:basedOn w:val="Tabellenraster"/>
    <w:uiPriority w:val="99"/>
    <w:rsid w:val="001A5343"/>
    <w:pPr>
      <w:ind w:left="108" w:right="108"/>
    </w:pPr>
    <w:rPr>
      <w:rFonts w:ascii="Arial" w:hAnsi="Arial"/>
      <w:sz w:val="20"/>
    </w:rPr>
    <w:tblPr>
      <w:tblInd w:w="-187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paragraph" w:styleId="Verzeichnis1">
    <w:name w:val="toc 1"/>
    <w:basedOn w:val="Standard"/>
    <w:next w:val="Standard"/>
    <w:uiPriority w:val="39"/>
    <w:qFormat/>
    <w:rsid w:val="001A5343"/>
    <w:pPr>
      <w:tabs>
        <w:tab w:val="right" w:leader="dot" w:pos="7655"/>
      </w:tabs>
      <w:spacing w:before="120" w:after="0"/>
      <w:ind w:left="-1418" w:hanging="567"/>
    </w:pPr>
    <w:rPr>
      <w:b/>
    </w:rPr>
  </w:style>
  <w:style w:type="character" w:customStyle="1" w:styleId="berschrift2Zchn">
    <w:name w:val="Überschrift 2 Zchn"/>
    <w:basedOn w:val="Absatz-Standardschriftart"/>
    <w:link w:val="berschrift2"/>
    <w:uiPriority w:val="2"/>
    <w:rsid w:val="001A5343"/>
    <w:rPr>
      <w:rFonts w:ascii="Arial" w:eastAsiaTheme="majorEastAsia" w:hAnsi="Arial" w:cstheme="majorBidi"/>
      <w:b/>
      <w:bCs/>
      <w:sz w:val="24"/>
      <w:szCs w:val="24"/>
    </w:rPr>
  </w:style>
  <w:style w:type="character" w:customStyle="1" w:styleId="berschrift3Zchn">
    <w:name w:val="Überschrift 3 Zchn"/>
    <w:basedOn w:val="Absatz-Standardschriftart"/>
    <w:link w:val="berschrift3"/>
    <w:uiPriority w:val="3"/>
    <w:rsid w:val="001A5343"/>
    <w:rPr>
      <w:rFonts w:ascii="Arial" w:eastAsiaTheme="majorEastAsia" w:hAnsi="Arial" w:cstheme="majorBidi"/>
      <w:b/>
      <w:bCs/>
      <w:sz w:val="24"/>
      <w:szCs w:val="24"/>
    </w:rPr>
  </w:style>
  <w:style w:type="character" w:customStyle="1" w:styleId="berschrift4Zchn">
    <w:name w:val="Überschrift 4 Zchn"/>
    <w:basedOn w:val="Absatz-Standardschriftart"/>
    <w:link w:val="berschrift4"/>
    <w:uiPriority w:val="9"/>
    <w:rsid w:val="001A5343"/>
    <w:rPr>
      <w:rFonts w:asciiTheme="majorHAnsi" w:eastAsiaTheme="majorEastAsia" w:hAnsiTheme="majorHAnsi" w:cstheme="majorBidi"/>
      <w:b/>
      <w:bCs/>
      <w:i/>
      <w:iCs/>
      <w:color w:val="D7E3BC" w:themeColor="accent1"/>
      <w:sz w:val="20"/>
    </w:rPr>
  </w:style>
  <w:style w:type="character" w:customStyle="1" w:styleId="berschrift5Zchn">
    <w:name w:val="Überschrift 5 Zchn"/>
    <w:basedOn w:val="Absatz-Standardschriftart"/>
    <w:link w:val="berschrift5"/>
    <w:uiPriority w:val="9"/>
    <w:rsid w:val="001A5343"/>
    <w:rPr>
      <w:rFonts w:asciiTheme="majorHAnsi" w:eastAsiaTheme="majorEastAsia" w:hAnsiTheme="majorHAnsi" w:cstheme="majorBidi"/>
      <w:color w:val="77913D" w:themeColor="accent1" w:themeShade="7F"/>
      <w:sz w:val="20"/>
    </w:rPr>
  </w:style>
  <w:style w:type="character" w:customStyle="1" w:styleId="berschrift6Zchn">
    <w:name w:val="Überschrift 6 Zchn"/>
    <w:basedOn w:val="Absatz-Standardschriftart"/>
    <w:link w:val="berschrift6"/>
    <w:uiPriority w:val="9"/>
    <w:rsid w:val="001A5343"/>
    <w:rPr>
      <w:rFonts w:asciiTheme="majorHAnsi" w:eastAsiaTheme="majorEastAsia" w:hAnsiTheme="majorHAnsi" w:cstheme="majorBidi"/>
      <w:i/>
      <w:iCs/>
      <w:color w:val="77913D" w:themeColor="accent1" w:themeShade="7F"/>
      <w:sz w:val="20"/>
    </w:rPr>
  </w:style>
  <w:style w:type="character" w:customStyle="1" w:styleId="berschrift7Zchn">
    <w:name w:val="Überschrift 7 Zchn"/>
    <w:basedOn w:val="Absatz-Standardschriftart"/>
    <w:link w:val="berschrift7"/>
    <w:uiPriority w:val="9"/>
    <w:rsid w:val="001A5343"/>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rsid w:val="001A534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1A5343"/>
    <w:rPr>
      <w:rFonts w:asciiTheme="majorHAnsi" w:eastAsiaTheme="majorEastAsia" w:hAnsiTheme="majorHAnsi" w:cstheme="majorBidi"/>
      <w:i/>
      <w:iCs/>
      <w:color w:val="404040" w:themeColor="text1" w:themeTint="BF"/>
      <w:sz w:val="20"/>
      <w:szCs w:val="20"/>
    </w:rPr>
  </w:style>
  <w:style w:type="paragraph" w:styleId="Verzeichnis2">
    <w:name w:val="toc 2"/>
    <w:basedOn w:val="Verzeichnis1"/>
    <w:next w:val="Standard"/>
    <w:uiPriority w:val="39"/>
    <w:qFormat/>
    <w:rsid w:val="001A5343"/>
    <w:rPr>
      <w:b w:val="0"/>
    </w:rPr>
  </w:style>
  <w:style w:type="paragraph" w:styleId="Verzeichnis3">
    <w:name w:val="toc 3"/>
    <w:basedOn w:val="Verzeichnis1"/>
    <w:next w:val="Standard"/>
    <w:autoRedefine/>
    <w:uiPriority w:val="39"/>
    <w:qFormat/>
    <w:rsid w:val="001A5343"/>
    <w:rPr>
      <w:b w:val="0"/>
    </w:rPr>
  </w:style>
  <w:style w:type="paragraph" w:styleId="Untertitel">
    <w:name w:val="Subtitle"/>
    <w:basedOn w:val="Standard"/>
    <w:next w:val="Standard"/>
    <w:link w:val="UntertitelZchn"/>
    <w:uiPriority w:val="11"/>
    <w:semiHidden/>
    <w:qFormat/>
    <w:rsid w:val="001A5343"/>
    <w:pPr>
      <w:numPr>
        <w:ilvl w:val="1"/>
      </w:numPr>
    </w:pPr>
    <w:rPr>
      <w:rFonts w:asciiTheme="majorHAnsi" w:eastAsiaTheme="majorEastAsia" w:hAnsiTheme="majorHAnsi" w:cstheme="majorBidi"/>
      <w:i/>
      <w:iCs/>
      <w:color w:val="D7E3BC" w:themeColor="accent1"/>
      <w:spacing w:val="15"/>
      <w:sz w:val="24"/>
      <w:szCs w:val="24"/>
    </w:rPr>
  </w:style>
  <w:style w:type="character" w:customStyle="1" w:styleId="UntertitelZchn">
    <w:name w:val="Untertitel Zchn"/>
    <w:basedOn w:val="Absatz-Standardschriftart"/>
    <w:link w:val="Untertitel"/>
    <w:uiPriority w:val="11"/>
    <w:semiHidden/>
    <w:rsid w:val="001A5343"/>
    <w:rPr>
      <w:rFonts w:asciiTheme="majorHAnsi" w:eastAsiaTheme="majorEastAsia" w:hAnsiTheme="majorHAnsi" w:cstheme="majorBidi"/>
      <w:i/>
      <w:iCs/>
      <w:color w:val="D7E3BC" w:themeColor="accent1"/>
      <w:spacing w:val="15"/>
      <w:sz w:val="24"/>
      <w:szCs w:val="24"/>
    </w:rPr>
  </w:style>
  <w:style w:type="paragraph" w:styleId="Abbildungsverzeichnis">
    <w:name w:val="table of figures"/>
    <w:basedOn w:val="Verzeichnis1"/>
    <w:next w:val="Standard"/>
    <w:uiPriority w:val="99"/>
    <w:rsid w:val="001A5343"/>
    <w:pPr>
      <w:spacing w:after="120"/>
      <w:ind w:left="-567" w:hanging="1418"/>
    </w:pPr>
    <w:rPr>
      <w:b w:val="0"/>
    </w:rPr>
  </w:style>
  <w:style w:type="character" w:styleId="SchwacheHervorhebung">
    <w:name w:val="Subtle Emphasis"/>
    <w:basedOn w:val="Absatz-Standardschriftart"/>
    <w:uiPriority w:val="53"/>
    <w:qFormat/>
    <w:rsid w:val="001A5343"/>
    <w:rPr>
      <w:i/>
      <w:iCs/>
      <w:color w:val="auto"/>
    </w:rPr>
  </w:style>
  <w:style w:type="character" w:styleId="Hervorhebung">
    <w:name w:val="Emphasis"/>
    <w:basedOn w:val="Absatz-Standardschriftart"/>
    <w:uiPriority w:val="54"/>
    <w:qFormat/>
    <w:rsid w:val="001A5343"/>
    <w:rPr>
      <w:b/>
      <w:i w:val="0"/>
      <w:iCs/>
      <w:color w:val="auto"/>
    </w:rPr>
  </w:style>
  <w:style w:type="character" w:styleId="IntensiveHervorhebung">
    <w:name w:val="Intense Emphasis"/>
    <w:basedOn w:val="Absatz-Standardschriftart"/>
    <w:uiPriority w:val="55"/>
    <w:qFormat/>
    <w:rsid w:val="001A5343"/>
    <w:rPr>
      <w:b/>
      <w:bCs/>
      <w:i/>
      <w:iCs/>
      <w:color w:val="auto"/>
    </w:rPr>
  </w:style>
  <w:style w:type="character" w:styleId="Fett">
    <w:name w:val="Strong"/>
    <w:basedOn w:val="Absatz-Standardschriftart"/>
    <w:uiPriority w:val="52"/>
    <w:qFormat/>
    <w:rsid w:val="001A5343"/>
    <w:rPr>
      <w:b/>
      <w:bCs/>
      <w:color w:val="auto"/>
    </w:rPr>
  </w:style>
  <w:style w:type="paragraph" w:styleId="Zitat">
    <w:name w:val="Quote"/>
    <w:basedOn w:val="Standard"/>
    <w:next w:val="Standard"/>
    <w:link w:val="ZitatZchn"/>
    <w:uiPriority w:val="29"/>
    <w:semiHidden/>
    <w:qFormat/>
    <w:rsid w:val="001A5343"/>
    <w:rPr>
      <w:i/>
      <w:iCs/>
    </w:rPr>
  </w:style>
  <w:style w:type="character" w:customStyle="1" w:styleId="ZitatZchn">
    <w:name w:val="Zitat Zchn"/>
    <w:basedOn w:val="Absatz-Standardschriftart"/>
    <w:link w:val="Zitat"/>
    <w:uiPriority w:val="29"/>
    <w:semiHidden/>
    <w:rsid w:val="001A5343"/>
    <w:rPr>
      <w:rFonts w:ascii="Arial" w:hAnsi="Arial"/>
      <w:i/>
      <w:iCs/>
      <w:color w:val="000000" w:themeColor="text1"/>
      <w:sz w:val="20"/>
    </w:rPr>
  </w:style>
  <w:style w:type="paragraph" w:styleId="IntensivesZitat">
    <w:name w:val="Intense Quote"/>
    <w:basedOn w:val="Standard"/>
    <w:next w:val="Standard"/>
    <w:link w:val="IntensivesZitatZchn"/>
    <w:uiPriority w:val="30"/>
    <w:semiHidden/>
    <w:qFormat/>
    <w:rsid w:val="001A5343"/>
    <w:pPr>
      <w:pBdr>
        <w:bottom w:val="single" w:sz="4" w:space="4" w:color="D7E3BC" w:themeColor="accent1"/>
      </w:pBdr>
      <w:spacing w:before="200" w:after="280"/>
      <w:ind w:left="936" w:right="936"/>
    </w:pPr>
    <w:rPr>
      <w:b/>
      <w:bCs/>
      <w:i/>
      <w:iCs/>
      <w:color w:val="D7E3BC" w:themeColor="accent1"/>
    </w:rPr>
  </w:style>
  <w:style w:type="character" w:customStyle="1" w:styleId="IntensivesZitatZchn">
    <w:name w:val="Intensives Zitat Zchn"/>
    <w:basedOn w:val="Absatz-Standardschriftart"/>
    <w:link w:val="IntensivesZitat"/>
    <w:uiPriority w:val="30"/>
    <w:semiHidden/>
    <w:rsid w:val="001A5343"/>
    <w:rPr>
      <w:rFonts w:ascii="Arial" w:hAnsi="Arial"/>
      <w:b/>
      <w:bCs/>
      <w:i/>
      <w:iCs/>
      <w:color w:val="D7E3BC" w:themeColor="accent1"/>
      <w:sz w:val="20"/>
    </w:rPr>
  </w:style>
  <w:style w:type="character" w:styleId="Buchtitel">
    <w:name w:val="Book Title"/>
    <w:basedOn w:val="Absatz-Standardschriftart"/>
    <w:uiPriority w:val="33"/>
    <w:semiHidden/>
    <w:qFormat/>
    <w:rsid w:val="001A5343"/>
    <w:rPr>
      <w:b/>
      <w:bCs/>
      <w:smallCaps/>
      <w:spacing w:val="5"/>
    </w:rPr>
  </w:style>
  <w:style w:type="paragraph" w:styleId="Titel">
    <w:name w:val="Title"/>
    <w:basedOn w:val="Standard"/>
    <w:next w:val="Standard"/>
    <w:link w:val="TitelZchn"/>
    <w:uiPriority w:val="10"/>
    <w:semiHidden/>
    <w:qFormat/>
    <w:rsid w:val="001A5343"/>
    <w:pPr>
      <w:pBdr>
        <w:bottom w:val="single" w:sz="8" w:space="4" w:color="D7E3BC"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1A5343"/>
    <w:rPr>
      <w:rFonts w:asciiTheme="majorHAnsi" w:eastAsiaTheme="majorEastAsia" w:hAnsiTheme="majorHAnsi" w:cstheme="majorBidi"/>
      <w:color w:val="17365D" w:themeColor="text2" w:themeShade="BF"/>
      <w:spacing w:val="5"/>
      <w:kern w:val="28"/>
      <w:sz w:val="52"/>
      <w:szCs w:val="52"/>
    </w:rPr>
  </w:style>
  <w:style w:type="paragraph" w:customStyle="1" w:styleId="Titel-InhaltsverzeichnisAbbildungsverzeichnis">
    <w:name w:val="Titel - Inhaltsverzeichnis/Abbildungsverzeichnis"/>
    <w:uiPriority w:val="4"/>
    <w:qFormat/>
    <w:rsid w:val="001A5343"/>
    <w:pPr>
      <w:keepNext/>
      <w:spacing w:before="480" w:after="600"/>
      <w:ind w:left="-1985"/>
    </w:pPr>
    <w:rPr>
      <w:rFonts w:ascii="Arial" w:eastAsiaTheme="majorEastAsia" w:hAnsi="Arial" w:cstheme="majorBidi"/>
      <w:b/>
      <w:bCs/>
      <w:sz w:val="28"/>
      <w:szCs w:val="28"/>
    </w:rPr>
  </w:style>
  <w:style w:type="paragraph" w:styleId="Funotentext">
    <w:name w:val="footnote text"/>
    <w:link w:val="FunotentextZchn"/>
    <w:uiPriority w:val="49"/>
    <w:rsid w:val="001A5343"/>
    <w:pPr>
      <w:tabs>
        <w:tab w:val="left" w:pos="-1701"/>
      </w:tabs>
      <w:spacing w:before="80" w:after="0" w:line="264" w:lineRule="auto"/>
      <w:ind w:hanging="284"/>
    </w:pPr>
    <w:rPr>
      <w:rFonts w:ascii="Arial" w:hAnsi="Arial"/>
      <w:i/>
      <w:color w:val="000000" w:themeColor="text1"/>
      <w:sz w:val="16"/>
      <w:szCs w:val="20"/>
    </w:rPr>
  </w:style>
  <w:style w:type="character" w:customStyle="1" w:styleId="FunotentextZchn">
    <w:name w:val="Fußnotentext Zchn"/>
    <w:basedOn w:val="Absatz-Standardschriftart"/>
    <w:link w:val="Funotentext"/>
    <w:uiPriority w:val="49"/>
    <w:rsid w:val="001A5343"/>
    <w:rPr>
      <w:rFonts w:ascii="Arial" w:hAnsi="Arial"/>
      <w:i/>
      <w:color w:val="000000" w:themeColor="text1"/>
      <w:sz w:val="16"/>
      <w:szCs w:val="20"/>
    </w:rPr>
  </w:style>
  <w:style w:type="character" w:styleId="Funotenzeichen">
    <w:name w:val="footnote reference"/>
    <w:basedOn w:val="Absatz-Standardschriftart"/>
    <w:uiPriority w:val="99"/>
    <w:semiHidden/>
    <w:unhideWhenUsed/>
    <w:rsid w:val="001A5343"/>
    <w:rPr>
      <w:vertAlign w:val="superscript"/>
    </w:rPr>
  </w:style>
  <w:style w:type="character" w:styleId="SchwacherVerweis">
    <w:name w:val="Subtle Reference"/>
    <w:basedOn w:val="Absatz-Standardschriftart"/>
    <w:uiPriority w:val="31"/>
    <w:semiHidden/>
    <w:qFormat/>
    <w:rsid w:val="001A5343"/>
    <w:rPr>
      <w:smallCaps/>
      <w:color w:val="B7DDE8" w:themeColor="accent2"/>
      <w:u w:val="single"/>
    </w:rPr>
  </w:style>
  <w:style w:type="paragraph" w:styleId="Kopfzeile">
    <w:name w:val="header"/>
    <w:aliases w:val="gerade,links"/>
    <w:basedOn w:val="Standard"/>
    <w:link w:val="KopfzeileZchn"/>
    <w:uiPriority w:val="46"/>
    <w:rsid w:val="001A5343"/>
    <w:pPr>
      <w:tabs>
        <w:tab w:val="center" w:pos="4536"/>
        <w:tab w:val="right" w:pos="9072"/>
      </w:tabs>
      <w:spacing w:before="120" w:after="0" w:line="240" w:lineRule="auto"/>
      <w:ind w:left="-1985"/>
    </w:pPr>
    <w:rPr>
      <w:b/>
      <w:bCs/>
      <w:color w:val="auto"/>
      <w:szCs w:val="20"/>
    </w:rPr>
  </w:style>
  <w:style w:type="character" w:customStyle="1" w:styleId="KopfzeileZchn">
    <w:name w:val="Kopfzeile Zchn"/>
    <w:aliases w:val="gerade Zchn,links Zchn"/>
    <w:basedOn w:val="Absatz-Standardschriftart"/>
    <w:link w:val="Kopfzeile"/>
    <w:uiPriority w:val="46"/>
    <w:rsid w:val="001A5343"/>
    <w:rPr>
      <w:rFonts w:ascii="Arial" w:hAnsi="Arial"/>
      <w:b/>
      <w:bCs/>
      <w:sz w:val="20"/>
      <w:szCs w:val="20"/>
    </w:rPr>
  </w:style>
  <w:style w:type="paragraph" w:styleId="Fuzeile">
    <w:name w:val="footer"/>
    <w:aliases w:val="gerade/links"/>
    <w:basedOn w:val="Standard"/>
    <w:link w:val="FuzeileZchn"/>
    <w:uiPriority w:val="99"/>
    <w:rsid w:val="001A5343"/>
    <w:pPr>
      <w:tabs>
        <w:tab w:val="right" w:pos="7655"/>
      </w:tabs>
      <w:spacing w:after="0" w:line="240" w:lineRule="auto"/>
      <w:ind w:left="-1985"/>
    </w:pPr>
    <w:rPr>
      <w:bCs/>
      <w:color w:val="auto"/>
      <w:szCs w:val="20"/>
    </w:rPr>
  </w:style>
  <w:style w:type="character" w:customStyle="1" w:styleId="FuzeileZchn">
    <w:name w:val="Fußzeile Zchn"/>
    <w:aliases w:val="gerade/links Zchn"/>
    <w:basedOn w:val="Absatz-Standardschriftart"/>
    <w:link w:val="Fuzeile"/>
    <w:uiPriority w:val="99"/>
    <w:rsid w:val="001A5343"/>
    <w:rPr>
      <w:rFonts w:ascii="Arial" w:hAnsi="Arial"/>
      <w:bCs/>
      <w:sz w:val="20"/>
      <w:szCs w:val="20"/>
    </w:rPr>
  </w:style>
  <w:style w:type="paragraph" w:customStyle="1" w:styleId="Kopfzeileungeraderechts">
    <w:name w:val="Kopfzeile ungerade/rechts"/>
    <w:basedOn w:val="Kopfzeile"/>
    <w:uiPriority w:val="45"/>
    <w:qFormat/>
    <w:rsid w:val="001A5343"/>
    <w:pPr>
      <w:jc w:val="left"/>
    </w:pPr>
  </w:style>
  <w:style w:type="paragraph" w:customStyle="1" w:styleId="Fusszeileungeraderechts">
    <w:name w:val="Fusszeile ungerade/rechts"/>
    <w:basedOn w:val="Fuzeile"/>
    <w:uiPriority w:val="47"/>
    <w:qFormat/>
    <w:rsid w:val="001A5343"/>
    <w:pPr>
      <w:jc w:val="right"/>
    </w:pPr>
  </w:style>
  <w:style w:type="paragraph" w:styleId="Listenabsatz">
    <w:name w:val="List Paragraph"/>
    <w:basedOn w:val="Standard"/>
    <w:uiPriority w:val="34"/>
    <w:qFormat/>
    <w:rsid w:val="001A5343"/>
    <w:pPr>
      <w:ind w:left="720"/>
      <w:contextualSpacing/>
    </w:pPr>
  </w:style>
  <w:style w:type="paragraph" w:styleId="Inhaltsverzeichnisberschrift">
    <w:name w:val="TOC Heading"/>
    <w:basedOn w:val="berschrift1"/>
    <w:next w:val="Standard"/>
    <w:uiPriority w:val="39"/>
    <w:semiHidden/>
    <w:unhideWhenUsed/>
    <w:qFormat/>
    <w:rsid w:val="001A5343"/>
    <w:pPr>
      <w:pageBreakBefore w:val="0"/>
      <w:numPr>
        <w:numId w:val="0"/>
      </w:numPr>
      <w:spacing w:before="480" w:after="0"/>
      <w:outlineLvl w:val="9"/>
    </w:pPr>
    <w:rPr>
      <w:rFonts w:asciiTheme="majorHAnsi" w:hAnsiTheme="majorHAnsi"/>
      <w:lang w:eastAsia="de-CH"/>
    </w:rPr>
  </w:style>
  <w:style w:type="character" w:styleId="Hyperlink">
    <w:name w:val="Hyperlink"/>
    <w:basedOn w:val="Absatz-Standardschriftart"/>
    <w:uiPriority w:val="99"/>
    <w:unhideWhenUsed/>
    <w:rsid w:val="00AC494A"/>
    <w:rPr>
      <w:rFonts w:ascii="Calibri" w:hAnsi="Calibri"/>
      <w:color w:val="0000FF"/>
      <w:sz w:val="22"/>
      <w:u w:val="single"/>
    </w:rPr>
  </w:style>
  <w:style w:type="paragraph" w:customStyle="1" w:styleId="Tabelle-Kasten">
    <w:name w:val="Tabelle - Kasten"/>
    <w:basedOn w:val="Standard"/>
    <w:uiPriority w:val="29"/>
    <w:qFormat/>
    <w:rsid w:val="001A5343"/>
    <w:pPr>
      <w:keepNext/>
      <w:spacing w:before="160" w:after="80" w:line="360" w:lineRule="auto"/>
      <w:ind w:right="113"/>
      <w:jc w:val="left"/>
    </w:pPr>
    <w:rPr>
      <w:sz w:val="18"/>
    </w:rPr>
  </w:style>
  <w:style w:type="paragraph" w:customStyle="1" w:styleId="Aufzhlung-Abschluss">
    <w:name w:val="Aufzählung - Abschluss"/>
    <w:basedOn w:val="Aufzhlungszeichen"/>
    <w:uiPriority w:val="20"/>
    <w:qFormat/>
    <w:rsid w:val="001A5343"/>
    <w:pPr>
      <w:spacing w:after="200"/>
    </w:pPr>
  </w:style>
  <w:style w:type="paragraph" w:customStyle="1" w:styleId="Tabelle">
    <w:name w:val="Tabelle"/>
    <w:basedOn w:val="Tabelle-Kasten"/>
    <w:uiPriority w:val="25"/>
    <w:qFormat/>
    <w:rsid w:val="001A5343"/>
    <w:pPr>
      <w:spacing w:before="20" w:after="0" w:line="252" w:lineRule="auto"/>
      <w:ind w:right="0"/>
    </w:pPr>
  </w:style>
  <w:style w:type="paragraph" w:customStyle="1" w:styleId="Legende">
    <w:name w:val="Legende"/>
    <w:basedOn w:val="Beschriftung"/>
    <w:uiPriority w:val="43"/>
    <w:qFormat/>
    <w:rsid w:val="001A5343"/>
    <w:pPr>
      <w:spacing w:before="140" w:after="140"/>
    </w:pPr>
    <w:rPr>
      <w:b w:val="0"/>
      <w:bCs w:val="0"/>
      <w:color w:val="000000" w:themeColor="text1"/>
      <w:sz w:val="16"/>
      <w:szCs w:val="16"/>
    </w:rPr>
  </w:style>
  <w:style w:type="paragraph" w:customStyle="1" w:styleId="Subhead-ohneAbstand">
    <w:name w:val="Subhead - ohne Abstand"/>
    <w:basedOn w:val="Standard"/>
    <w:uiPriority w:val="79"/>
    <w:semiHidden/>
    <w:qFormat/>
    <w:rsid w:val="001A5343"/>
    <w:pPr>
      <w:spacing w:after="0"/>
    </w:pPr>
    <w:rPr>
      <w:b/>
    </w:rPr>
  </w:style>
  <w:style w:type="paragraph" w:customStyle="1" w:styleId="AuzhlungmitZahlen1">
    <w:name w:val="Auzählung mit Zahlen 1"/>
    <w:basedOn w:val="Aufzhlungszeichen"/>
    <w:uiPriority w:val="23"/>
    <w:qFormat/>
    <w:rsid w:val="00A834EA"/>
    <w:pPr>
      <w:widowControl w:val="0"/>
      <w:numPr>
        <w:numId w:val="27"/>
      </w:numPr>
      <w:ind w:left="357" w:hanging="357"/>
      <w:contextualSpacing/>
    </w:pPr>
  </w:style>
  <w:style w:type="table" w:customStyle="1" w:styleId="Formatvorlage1">
    <w:name w:val="Formatvorlage1"/>
    <w:basedOn w:val="NormaleTabelle"/>
    <w:uiPriority w:val="99"/>
    <w:rsid w:val="001A5343"/>
    <w:pPr>
      <w:spacing w:before="120" w:after="80" w:line="240" w:lineRule="auto"/>
      <w:ind w:left="113" w:right="227"/>
    </w:pPr>
    <w:rPr>
      <w:rFonts w:ascii="Arial" w:hAnsi="Arial"/>
      <w:sz w:val="18"/>
    </w:rPr>
    <w:tblPr>
      <w:tblInd w:w="113" w:type="dxa"/>
      <w:tblCellMar>
        <w:right w:w="0" w:type="dxa"/>
      </w:tblCellMar>
    </w:tblPr>
    <w:tcPr>
      <w:shd w:val="clear" w:color="auto" w:fill="FFD88B"/>
    </w:tcPr>
  </w:style>
  <w:style w:type="paragraph" w:customStyle="1" w:styleId="TabelleAufzhlung">
    <w:name w:val="Tabelle – Aufzählung"/>
    <w:basedOn w:val="Tabelle"/>
    <w:uiPriority w:val="27"/>
    <w:qFormat/>
    <w:rsid w:val="001A5343"/>
    <w:pPr>
      <w:numPr>
        <w:numId w:val="10"/>
      </w:numPr>
      <w:spacing w:after="80"/>
      <w:ind w:left="283" w:hanging="170"/>
    </w:pPr>
  </w:style>
  <w:style w:type="paragraph" w:customStyle="1" w:styleId="Tabelle-Titel">
    <w:name w:val="Tabelle - Titel"/>
    <w:basedOn w:val="Tabelle"/>
    <w:uiPriority w:val="26"/>
    <w:qFormat/>
    <w:rsid w:val="001A5343"/>
    <w:pPr>
      <w:spacing w:after="80"/>
      <w:ind w:left="108"/>
    </w:pPr>
    <w:rPr>
      <w:b/>
      <w:bCs/>
      <w:szCs w:val="18"/>
    </w:rPr>
  </w:style>
  <w:style w:type="paragraph" w:customStyle="1" w:styleId="TabelleAufzhlungohneAbstand">
    <w:name w:val="Tabelle – Aufzählung – ohne Abstand"/>
    <w:basedOn w:val="TabelleAufzhlung"/>
    <w:uiPriority w:val="28"/>
    <w:qFormat/>
    <w:rsid w:val="001A5343"/>
    <w:pPr>
      <w:spacing w:after="20"/>
    </w:pPr>
  </w:style>
  <w:style w:type="table" w:styleId="HellesRaster-Akzent1">
    <w:name w:val="Light Grid Accent 1"/>
    <w:basedOn w:val="NormaleTabelle"/>
    <w:uiPriority w:val="62"/>
    <w:rsid w:val="001A5343"/>
    <w:pPr>
      <w:spacing w:after="0" w:line="240" w:lineRule="auto"/>
    </w:pPr>
    <w:tblPr>
      <w:tblStyleRowBandSize w:val="1"/>
      <w:tblStyleColBandSize w:val="1"/>
      <w:tblBorders>
        <w:top w:val="single" w:sz="8" w:space="0" w:color="D7E3BC" w:themeColor="accent1"/>
        <w:left w:val="single" w:sz="8" w:space="0" w:color="D7E3BC" w:themeColor="accent1"/>
        <w:bottom w:val="single" w:sz="8" w:space="0" w:color="D7E3BC" w:themeColor="accent1"/>
        <w:right w:val="single" w:sz="8" w:space="0" w:color="D7E3BC" w:themeColor="accent1"/>
        <w:insideH w:val="single" w:sz="8" w:space="0" w:color="D7E3BC" w:themeColor="accent1"/>
        <w:insideV w:val="single" w:sz="8" w:space="0" w:color="D7E3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E3BC" w:themeColor="accent1"/>
          <w:left w:val="single" w:sz="8" w:space="0" w:color="D7E3BC" w:themeColor="accent1"/>
          <w:bottom w:val="single" w:sz="18" w:space="0" w:color="D7E3BC" w:themeColor="accent1"/>
          <w:right w:val="single" w:sz="8" w:space="0" w:color="D7E3BC" w:themeColor="accent1"/>
          <w:insideH w:val="nil"/>
          <w:insideV w:val="single" w:sz="8" w:space="0" w:color="D7E3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E3BC" w:themeColor="accent1"/>
          <w:left w:val="single" w:sz="8" w:space="0" w:color="D7E3BC" w:themeColor="accent1"/>
          <w:bottom w:val="single" w:sz="8" w:space="0" w:color="D7E3BC" w:themeColor="accent1"/>
          <w:right w:val="single" w:sz="8" w:space="0" w:color="D7E3BC" w:themeColor="accent1"/>
          <w:insideH w:val="nil"/>
          <w:insideV w:val="single" w:sz="8" w:space="0" w:color="D7E3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E3BC" w:themeColor="accent1"/>
          <w:left w:val="single" w:sz="8" w:space="0" w:color="D7E3BC" w:themeColor="accent1"/>
          <w:bottom w:val="single" w:sz="8" w:space="0" w:color="D7E3BC" w:themeColor="accent1"/>
          <w:right w:val="single" w:sz="8" w:space="0" w:color="D7E3BC" w:themeColor="accent1"/>
        </w:tcBorders>
      </w:tcPr>
    </w:tblStylePr>
    <w:tblStylePr w:type="band1Vert">
      <w:tblPr/>
      <w:tcPr>
        <w:tcBorders>
          <w:top w:val="single" w:sz="8" w:space="0" w:color="D7E3BC" w:themeColor="accent1"/>
          <w:left w:val="single" w:sz="8" w:space="0" w:color="D7E3BC" w:themeColor="accent1"/>
          <w:bottom w:val="single" w:sz="8" w:space="0" w:color="D7E3BC" w:themeColor="accent1"/>
          <w:right w:val="single" w:sz="8" w:space="0" w:color="D7E3BC" w:themeColor="accent1"/>
        </w:tcBorders>
        <w:shd w:val="clear" w:color="auto" w:fill="F5F8EE" w:themeFill="accent1" w:themeFillTint="3F"/>
      </w:tcPr>
    </w:tblStylePr>
    <w:tblStylePr w:type="band1Horz">
      <w:tblPr/>
      <w:tcPr>
        <w:tcBorders>
          <w:top w:val="single" w:sz="8" w:space="0" w:color="D7E3BC" w:themeColor="accent1"/>
          <w:left w:val="single" w:sz="8" w:space="0" w:color="D7E3BC" w:themeColor="accent1"/>
          <w:bottom w:val="single" w:sz="8" w:space="0" w:color="D7E3BC" w:themeColor="accent1"/>
          <w:right w:val="single" w:sz="8" w:space="0" w:color="D7E3BC" w:themeColor="accent1"/>
          <w:insideV w:val="single" w:sz="8" w:space="0" w:color="D7E3BC" w:themeColor="accent1"/>
        </w:tcBorders>
        <w:shd w:val="clear" w:color="auto" w:fill="F5F8EE" w:themeFill="accent1" w:themeFillTint="3F"/>
      </w:tcPr>
    </w:tblStylePr>
    <w:tblStylePr w:type="band2Horz">
      <w:tblPr/>
      <w:tcPr>
        <w:tcBorders>
          <w:top w:val="single" w:sz="8" w:space="0" w:color="D7E3BC" w:themeColor="accent1"/>
          <w:left w:val="single" w:sz="8" w:space="0" w:color="D7E3BC" w:themeColor="accent1"/>
          <w:bottom w:val="single" w:sz="8" w:space="0" w:color="D7E3BC" w:themeColor="accent1"/>
          <w:right w:val="single" w:sz="8" w:space="0" w:color="D7E3BC" w:themeColor="accent1"/>
          <w:insideV w:val="single" w:sz="8" w:space="0" w:color="D7E3BC" w:themeColor="accent1"/>
        </w:tcBorders>
      </w:tcPr>
    </w:tblStylePr>
  </w:style>
  <w:style w:type="table" w:styleId="MittlereSchattierung1-Akzent1">
    <w:name w:val="Medium Shading 1 Accent 1"/>
    <w:basedOn w:val="NormaleTabelle"/>
    <w:uiPriority w:val="63"/>
    <w:rsid w:val="001A5343"/>
    <w:pPr>
      <w:spacing w:after="0" w:line="240" w:lineRule="auto"/>
    </w:pPr>
    <w:tblPr>
      <w:tblStyleRowBandSize w:val="1"/>
      <w:tblStyleColBandSize w:val="1"/>
      <w:tblBorders>
        <w:top w:val="single" w:sz="8"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single" w:sz="8" w:space="0" w:color="E0EACC" w:themeColor="accent1" w:themeTint="BF"/>
      </w:tblBorders>
    </w:tblPr>
    <w:tblStylePr w:type="firstRow">
      <w:pPr>
        <w:spacing w:before="0" w:after="0" w:line="240" w:lineRule="auto"/>
      </w:pPr>
      <w:rPr>
        <w:b/>
        <w:bCs/>
        <w:color w:val="FFFFFF" w:themeColor="background1"/>
      </w:rPr>
      <w:tblPr/>
      <w:tcPr>
        <w:tcBorders>
          <w:top w:val="single" w:sz="8"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nil"/>
          <w:insideV w:val="nil"/>
        </w:tcBorders>
        <w:shd w:val="clear" w:color="auto" w:fill="D7E3BC" w:themeFill="accent1"/>
      </w:tcPr>
    </w:tblStylePr>
    <w:tblStylePr w:type="lastRow">
      <w:pPr>
        <w:spacing w:before="0" w:after="0" w:line="240" w:lineRule="auto"/>
      </w:pPr>
      <w:rPr>
        <w:b/>
        <w:bCs/>
      </w:rPr>
      <w:tblPr/>
      <w:tcPr>
        <w:tcBorders>
          <w:top w:val="double" w:sz="6"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8EE" w:themeFill="accent1" w:themeFillTint="3F"/>
      </w:tcPr>
    </w:tblStylePr>
    <w:tblStylePr w:type="band1Horz">
      <w:tblPr/>
      <w:tcPr>
        <w:tcBorders>
          <w:insideH w:val="nil"/>
          <w:insideV w:val="nil"/>
        </w:tcBorders>
        <w:shd w:val="clear" w:color="auto" w:fill="F5F8EE" w:themeFill="accent1" w:themeFillTint="3F"/>
      </w:tcPr>
    </w:tblStylePr>
    <w:tblStylePr w:type="band2Horz">
      <w:tblPr/>
      <w:tcPr>
        <w:tcBorders>
          <w:insideH w:val="nil"/>
          <w:insideV w:val="nil"/>
        </w:tcBorders>
      </w:tcPr>
    </w:tblStylePr>
  </w:style>
  <w:style w:type="table" w:customStyle="1" w:styleId="Tabelle-BKD2">
    <w:name w:val="Tabelle-BKD2"/>
    <w:basedOn w:val="Tabelle-BKD1"/>
    <w:uiPriority w:val="99"/>
    <w:rsid w:val="001A5343"/>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paragraph" w:customStyle="1" w:styleId="Titelseite-Haupttitel">
    <w:name w:val="Titelseite - Haupttitel"/>
    <w:uiPriority w:val="34"/>
    <w:qFormat/>
    <w:rsid w:val="001A5343"/>
    <w:pPr>
      <w:spacing w:before="567"/>
      <w:ind w:left="-1985"/>
    </w:pPr>
    <w:rPr>
      <w:rFonts w:ascii="Arial" w:hAnsi="Arial"/>
      <w:b/>
      <w:noProof/>
      <w:sz w:val="40"/>
      <w:lang w:eastAsia="de-CH"/>
    </w:rPr>
  </w:style>
  <w:style w:type="paragraph" w:customStyle="1" w:styleId="Titelseite-Untertitel">
    <w:name w:val="Titelseite - Untertitel"/>
    <w:uiPriority w:val="35"/>
    <w:qFormat/>
    <w:rsid w:val="001A5343"/>
    <w:pPr>
      <w:spacing w:after="100"/>
      <w:ind w:left="-1985"/>
    </w:pPr>
    <w:rPr>
      <w:rFonts w:ascii="Arial" w:hAnsi="Arial"/>
      <w:b/>
      <w:sz w:val="24"/>
    </w:rPr>
  </w:style>
  <w:style w:type="paragraph" w:customStyle="1" w:styleId="Titelseite-Bild">
    <w:name w:val="Titelseite - Bild"/>
    <w:basedOn w:val="Standard"/>
    <w:uiPriority w:val="36"/>
    <w:qFormat/>
    <w:rsid w:val="001A5343"/>
    <w:pPr>
      <w:spacing w:before="300" w:after="0"/>
      <w:ind w:left="-1985"/>
    </w:pPr>
    <w:rPr>
      <w:noProof/>
      <w:lang w:eastAsia="de-CH"/>
    </w:rPr>
  </w:style>
  <w:style w:type="paragraph" w:customStyle="1" w:styleId="Titelseite-Fusszeile">
    <w:name w:val="Titelseite - Fusszeile"/>
    <w:basedOn w:val="Fuzeile"/>
    <w:uiPriority w:val="37"/>
    <w:qFormat/>
    <w:rsid w:val="001A5343"/>
    <w:pPr>
      <w:pBdr>
        <w:top w:val="single" w:sz="4" w:space="3" w:color="auto"/>
      </w:pBdr>
      <w:tabs>
        <w:tab w:val="clear" w:pos="7655"/>
        <w:tab w:val="left" w:pos="3969"/>
      </w:tabs>
      <w:jc w:val="left"/>
    </w:pPr>
    <w:rPr>
      <w:b/>
      <w:color w:val="000000" w:themeColor="text1"/>
    </w:rPr>
  </w:style>
  <w:style w:type="paragraph" w:customStyle="1" w:styleId="Titelseite-Kopfzeile">
    <w:name w:val="Titelseite - Kopfzeile"/>
    <w:basedOn w:val="Kopfzeile"/>
    <w:uiPriority w:val="33"/>
    <w:qFormat/>
    <w:rsid w:val="001A5343"/>
    <w:pPr>
      <w:pBdr>
        <w:bottom w:val="single" w:sz="4" w:space="3" w:color="auto"/>
      </w:pBdr>
      <w:tabs>
        <w:tab w:val="clear" w:pos="4536"/>
        <w:tab w:val="clear" w:pos="9072"/>
        <w:tab w:val="left" w:pos="3969"/>
      </w:tabs>
      <w:spacing w:before="600" w:line="264" w:lineRule="auto"/>
      <w:ind w:left="0"/>
      <w:jc w:val="left"/>
    </w:pPr>
    <w:rPr>
      <w:b w:val="0"/>
      <w:color w:val="000000" w:themeColor="text1"/>
      <w:sz w:val="24"/>
      <w:szCs w:val="24"/>
    </w:rPr>
  </w:style>
  <w:style w:type="paragraph" w:customStyle="1" w:styleId="Abbinder">
    <w:name w:val="Abbinder"/>
    <w:semiHidden/>
    <w:qFormat/>
    <w:rsid w:val="001A5343"/>
    <w:pPr>
      <w:spacing w:before="13040" w:after="0"/>
    </w:pPr>
    <w:rPr>
      <w:rFonts w:ascii="Arial" w:hAnsi="Arial"/>
      <w:color w:val="000000" w:themeColor="text1"/>
      <w:sz w:val="20"/>
    </w:rPr>
  </w:style>
  <w:style w:type="paragraph" w:styleId="StandardWeb">
    <w:name w:val="Normal (Web)"/>
    <w:basedOn w:val="Standard"/>
    <w:uiPriority w:val="99"/>
    <w:semiHidden/>
    <w:unhideWhenUsed/>
    <w:rsid w:val="001A5343"/>
    <w:pPr>
      <w:spacing w:before="100" w:beforeAutospacing="1" w:after="100" w:afterAutospacing="1" w:line="240" w:lineRule="auto"/>
      <w:jc w:val="left"/>
    </w:pPr>
    <w:rPr>
      <w:rFonts w:ascii="Times" w:eastAsiaTheme="minorEastAsia" w:hAnsi="Times" w:cs="Times New Roman"/>
      <w:color w:val="auto"/>
      <w:szCs w:val="20"/>
      <w:lang w:val="de-DE" w:eastAsia="de-DE"/>
    </w:rPr>
  </w:style>
  <w:style w:type="paragraph" w:styleId="KeinLeerraum">
    <w:name w:val="No Spacing"/>
    <w:link w:val="KeinLeerraumZchn"/>
    <w:semiHidden/>
    <w:qFormat/>
    <w:rsid w:val="001A5343"/>
    <w:pPr>
      <w:spacing w:after="0" w:line="240" w:lineRule="auto"/>
    </w:pPr>
    <w:rPr>
      <w:rFonts w:eastAsiaTheme="minorEastAsia"/>
      <w:lang w:eastAsia="de-CH"/>
    </w:rPr>
  </w:style>
  <w:style w:type="character" w:customStyle="1" w:styleId="KeinLeerraumZchn">
    <w:name w:val="Kein Leerraum Zchn"/>
    <w:basedOn w:val="Absatz-Standardschriftart"/>
    <w:link w:val="KeinLeerraum"/>
    <w:semiHidden/>
    <w:rsid w:val="001A5343"/>
    <w:rPr>
      <w:rFonts w:eastAsiaTheme="minorEastAsia"/>
      <w:lang w:eastAsia="de-CH"/>
    </w:rPr>
  </w:style>
  <w:style w:type="paragraph" w:customStyle="1" w:styleId="BildGrafikganzeBreite">
    <w:name w:val="Bild/Grafik ganze Breite"/>
    <w:basedOn w:val="Standard"/>
    <w:uiPriority w:val="44"/>
    <w:qFormat/>
    <w:rsid w:val="001A5343"/>
    <w:pPr>
      <w:ind w:left="-1985"/>
    </w:pPr>
    <w:rPr>
      <w:noProof/>
      <w:lang w:val="de-DE" w:eastAsia="de-DE"/>
    </w:rPr>
  </w:style>
  <w:style w:type="paragraph" w:styleId="Aufzhlungszeichen">
    <w:name w:val="List Bullet"/>
    <w:basedOn w:val="Standard"/>
    <w:rsid w:val="001A5343"/>
    <w:pPr>
      <w:numPr>
        <w:numId w:val="4"/>
      </w:numPr>
      <w:spacing w:after="100"/>
      <w:ind w:left="227" w:hanging="227"/>
      <w:jc w:val="left"/>
    </w:pPr>
  </w:style>
  <w:style w:type="paragraph" w:styleId="Aufzhlungszeichen2">
    <w:name w:val="List Bullet 2"/>
    <w:basedOn w:val="Aufzhlungszeichen"/>
    <w:uiPriority w:val="21"/>
    <w:rsid w:val="001A5343"/>
    <w:pPr>
      <w:numPr>
        <w:numId w:val="14"/>
      </w:numPr>
      <w:ind w:left="454" w:hanging="227"/>
      <w:contextualSpacing/>
    </w:pPr>
  </w:style>
  <w:style w:type="paragraph" w:styleId="Aufzhlungszeichen3">
    <w:name w:val="List Bullet 3"/>
    <w:basedOn w:val="Standard"/>
    <w:uiPriority w:val="22"/>
    <w:rsid w:val="001A5343"/>
    <w:pPr>
      <w:numPr>
        <w:numId w:val="15"/>
      </w:numPr>
      <w:spacing w:after="100"/>
      <w:ind w:left="681" w:hanging="227"/>
      <w:contextualSpacing/>
      <w:jc w:val="left"/>
    </w:pPr>
  </w:style>
  <w:style w:type="paragraph" w:customStyle="1" w:styleId="AufzhlungmitZahlen2">
    <w:name w:val="Aufzählung mit Zahlen 2"/>
    <w:basedOn w:val="AuzhlungmitZahlen1"/>
    <w:uiPriority w:val="24"/>
    <w:qFormat/>
    <w:rsid w:val="001A5343"/>
    <w:pPr>
      <w:ind w:left="714"/>
    </w:pPr>
  </w:style>
  <w:style w:type="paragraph" w:customStyle="1" w:styleId="Zusammenfassung">
    <w:name w:val="Zusammenfassung"/>
    <w:basedOn w:val="berschrift1"/>
    <w:next w:val="Standard"/>
    <w:link w:val="ZusammenfassungZchn"/>
    <w:rsid w:val="001A5343"/>
    <w:pPr>
      <w:numPr>
        <w:numId w:val="0"/>
      </w:numPr>
    </w:pPr>
  </w:style>
  <w:style w:type="paragraph" w:customStyle="1" w:styleId="Fusszeile">
    <w:name w:val="Fusszeile"/>
    <w:aliases w:val="ungerade/rechts"/>
    <w:basedOn w:val="Fuzeile"/>
    <w:link w:val="FusszeileZchn"/>
    <w:qFormat/>
    <w:rsid w:val="001A5343"/>
    <w:pPr>
      <w:jc w:val="right"/>
    </w:pPr>
    <w:rPr>
      <w:bCs w:val="0"/>
      <w:szCs w:val="24"/>
    </w:rPr>
  </w:style>
  <w:style w:type="character" w:customStyle="1" w:styleId="ZusammenfassungZchn">
    <w:name w:val="Zusammenfassung Zchn"/>
    <w:basedOn w:val="berschrift1Zchn"/>
    <w:link w:val="Zusammenfassung"/>
    <w:rsid w:val="001A5343"/>
    <w:rPr>
      <w:rFonts w:ascii="Arial" w:eastAsiaTheme="majorEastAsia" w:hAnsi="Arial" w:cstheme="majorBidi"/>
      <w:b/>
      <w:bCs/>
      <w:sz w:val="28"/>
      <w:szCs w:val="28"/>
    </w:rPr>
  </w:style>
  <w:style w:type="character" w:customStyle="1" w:styleId="FusszeileZchn">
    <w:name w:val="Fusszeile Zchn"/>
    <w:aliases w:val="ungerade/rechts Zchn"/>
    <w:basedOn w:val="FuzeileZchn"/>
    <w:link w:val="Fusszeile"/>
    <w:rsid w:val="001A5343"/>
    <w:rPr>
      <w:rFonts w:ascii="Arial" w:hAnsi="Arial"/>
      <w:bCs w:val="0"/>
      <w:sz w:val="20"/>
      <w:szCs w:val="24"/>
    </w:rPr>
  </w:style>
  <w:style w:type="paragraph" w:customStyle="1" w:styleId="artikelCharChar">
    <w:name w:val="artikel Char Char"/>
    <w:basedOn w:val="Standard"/>
    <w:link w:val="artikelCharCharChar"/>
    <w:rsid w:val="00147B60"/>
    <w:pPr>
      <w:overflowPunct w:val="0"/>
      <w:autoSpaceDE w:val="0"/>
      <w:autoSpaceDN w:val="0"/>
      <w:adjustRightInd w:val="0"/>
      <w:spacing w:after="120" w:line="280" w:lineRule="atLeast"/>
      <w:jc w:val="left"/>
      <w:textAlignment w:val="baseline"/>
    </w:pPr>
    <w:rPr>
      <w:rFonts w:eastAsia="Times New Roman" w:cs="Times New Roman"/>
      <w:i/>
      <w:color w:val="auto"/>
      <w:szCs w:val="20"/>
      <w:lang w:eastAsia="de-CH"/>
    </w:rPr>
  </w:style>
  <w:style w:type="paragraph" w:customStyle="1" w:styleId="artikelfett">
    <w:name w:val="artikelfett"/>
    <w:basedOn w:val="artikelCharChar"/>
    <w:next w:val="artikelCharChar"/>
    <w:rsid w:val="00147B60"/>
    <w:pPr>
      <w:tabs>
        <w:tab w:val="left" w:pos="1559"/>
      </w:tabs>
    </w:pPr>
    <w:rPr>
      <w:b/>
    </w:rPr>
  </w:style>
  <w:style w:type="character" w:customStyle="1" w:styleId="artikelCharCharChar">
    <w:name w:val="artikel Char Char Char"/>
    <w:basedOn w:val="Absatz-Standardschriftart"/>
    <w:link w:val="artikelCharChar"/>
    <w:rsid w:val="00147B60"/>
    <w:rPr>
      <w:rFonts w:ascii="Arial" w:eastAsia="Times New Roman" w:hAnsi="Arial" w:cs="Times New Roman"/>
      <w:i/>
      <w:sz w:val="20"/>
      <w:szCs w:val="20"/>
      <w:lang w:eastAsia="de-CH"/>
    </w:rPr>
  </w:style>
  <w:style w:type="character" w:customStyle="1" w:styleId="style20">
    <w:name w:val="style20"/>
    <w:basedOn w:val="Absatz-Standardschriftart"/>
    <w:rsid w:val="00F32784"/>
    <w:rPr>
      <w:spacing w:val="0"/>
      <w:sz w:val="16"/>
      <w:szCs w:val="16"/>
      <w:vertAlign w:val="baseline"/>
    </w:rPr>
  </w:style>
  <w:style w:type="character" w:customStyle="1" w:styleId="style1">
    <w:name w:val="style1"/>
    <w:basedOn w:val="Absatz-Standardschriftart"/>
    <w:rsid w:val="00F32784"/>
    <w:rPr>
      <w:spacing w:val="0"/>
      <w:vertAlign w:val="baseline"/>
    </w:rPr>
  </w:style>
  <w:style w:type="character" w:customStyle="1" w:styleId="style7">
    <w:name w:val="style7"/>
    <w:basedOn w:val="Absatz-Standardschriftart"/>
    <w:rsid w:val="00F32784"/>
    <w:rPr>
      <w:b w:val="0"/>
      <w:bCs w:val="0"/>
    </w:rPr>
  </w:style>
  <w:style w:type="paragraph" w:customStyle="1" w:styleId="style61">
    <w:name w:val="style61"/>
    <w:basedOn w:val="Standard"/>
    <w:rsid w:val="00F32784"/>
    <w:pPr>
      <w:keepNext/>
      <w:tabs>
        <w:tab w:val="left" w:pos="1247"/>
      </w:tabs>
      <w:spacing w:after="150" w:line="240" w:lineRule="auto"/>
      <w:ind w:left="1247" w:hanging="1247"/>
      <w:jc w:val="left"/>
    </w:pPr>
    <w:rPr>
      <w:rFonts w:eastAsia="Times New Roman" w:cs="Arial"/>
      <w:b/>
      <w:bCs/>
      <w:color w:val="auto"/>
      <w:sz w:val="19"/>
      <w:szCs w:val="19"/>
      <w:lang w:eastAsia="de-CH"/>
    </w:rPr>
  </w:style>
  <w:style w:type="paragraph" w:customStyle="1" w:styleId="style191">
    <w:name w:val="style191"/>
    <w:basedOn w:val="Standard"/>
    <w:rsid w:val="00F32784"/>
    <w:pPr>
      <w:spacing w:after="150" w:line="240" w:lineRule="auto"/>
      <w:jc w:val="left"/>
    </w:pPr>
    <w:rPr>
      <w:rFonts w:eastAsia="Times New Roman" w:cs="Arial"/>
      <w:color w:val="auto"/>
      <w:sz w:val="19"/>
      <w:szCs w:val="19"/>
      <w:lang w:eastAsia="de-CH"/>
    </w:rPr>
  </w:style>
  <w:style w:type="paragraph" w:customStyle="1" w:styleId="style221">
    <w:name w:val="style221"/>
    <w:basedOn w:val="Standard"/>
    <w:rsid w:val="00F32784"/>
    <w:pPr>
      <w:spacing w:after="150" w:line="240" w:lineRule="auto"/>
      <w:ind w:left="283" w:hanging="283"/>
      <w:jc w:val="left"/>
    </w:pPr>
    <w:rPr>
      <w:rFonts w:eastAsia="Times New Roman" w:cs="Arial"/>
      <w:color w:val="auto"/>
      <w:sz w:val="19"/>
      <w:szCs w:val="19"/>
      <w:lang w:eastAsia="de-CH"/>
    </w:rPr>
  </w:style>
  <w:style w:type="character" w:customStyle="1" w:styleId="style8">
    <w:name w:val="style8"/>
    <w:basedOn w:val="Absatz-Standardschriftart"/>
    <w:rsid w:val="00F32784"/>
  </w:style>
  <w:style w:type="paragraph" w:customStyle="1" w:styleId="Default">
    <w:name w:val="Default"/>
    <w:rsid w:val="00245B30"/>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6D072B"/>
    <w:rPr>
      <w:color w:val="800080" w:themeColor="followedHyperlink"/>
      <w:u w:val="single"/>
    </w:rPr>
  </w:style>
  <w:style w:type="paragraph" w:customStyle="1" w:styleId="artikelChar">
    <w:name w:val="artikel Char"/>
    <w:basedOn w:val="Standard"/>
    <w:rsid w:val="00547208"/>
    <w:pPr>
      <w:overflowPunct w:val="0"/>
      <w:autoSpaceDE w:val="0"/>
      <w:autoSpaceDN w:val="0"/>
      <w:adjustRightInd w:val="0"/>
      <w:spacing w:after="120" w:line="240" w:lineRule="auto"/>
      <w:jc w:val="left"/>
      <w:textAlignment w:val="baseline"/>
    </w:pPr>
    <w:rPr>
      <w:rFonts w:eastAsia="Times New Roman" w:cs="Times New Roman"/>
      <w:i/>
      <w:color w:val="auto"/>
      <w:lang w:eastAsia="de-DE"/>
    </w:rPr>
  </w:style>
  <w:style w:type="paragraph" w:customStyle="1" w:styleId="aufzhlung">
    <w:name w:val="_aufzählung"/>
    <w:basedOn w:val="Aufzhlungszeichen"/>
    <w:rsid w:val="00547208"/>
    <w:pPr>
      <w:numPr>
        <w:numId w:val="0"/>
      </w:numPr>
      <w:overflowPunct w:val="0"/>
      <w:autoSpaceDE w:val="0"/>
      <w:autoSpaceDN w:val="0"/>
      <w:adjustRightInd w:val="0"/>
      <w:spacing w:after="60" w:line="312" w:lineRule="auto"/>
      <w:ind w:left="720" w:hanging="227"/>
      <w:textAlignment w:val="baseline"/>
    </w:pPr>
    <w:rPr>
      <w:rFonts w:ascii="Arial" w:eastAsia="Times New Roman" w:hAnsi="Arial" w:cs="Times New Roman"/>
      <w:color w:val="auto"/>
      <w:sz w:val="17"/>
      <w:lang w:eastAsia="de-DE"/>
    </w:rPr>
  </w:style>
  <w:style w:type="paragraph" w:customStyle="1" w:styleId="kastenaufzhlung">
    <w:name w:val="_kasten_aufzählung"/>
    <w:basedOn w:val="Standard"/>
    <w:rsid w:val="00547208"/>
    <w:pPr>
      <w:numPr>
        <w:numId w:val="37"/>
      </w:numPr>
      <w:tabs>
        <w:tab w:val="left" w:pos="1418"/>
      </w:tabs>
      <w:spacing w:before="80" w:after="0" w:line="288" w:lineRule="auto"/>
      <w:ind w:hanging="227"/>
      <w:jc w:val="left"/>
    </w:pPr>
    <w:rPr>
      <w:rFonts w:ascii="Arial Narrow" w:eastAsiaTheme="majorEastAsia" w:hAnsi="Arial Narrow" w:cstheme="majorBidi"/>
      <w:b/>
      <w:color w:val="78923D" w:themeColor="accent1" w:themeShade="80"/>
      <w:sz w:val="17"/>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067962">
      <w:bodyDiv w:val="1"/>
      <w:marLeft w:val="0"/>
      <w:marRight w:val="0"/>
      <w:marTop w:val="0"/>
      <w:marBottom w:val="0"/>
      <w:divBdr>
        <w:top w:val="none" w:sz="0" w:space="0" w:color="auto"/>
        <w:left w:val="none" w:sz="0" w:space="0" w:color="auto"/>
        <w:bottom w:val="none" w:sz="0" w:space="0" w:color="auto"/>
        <w:right w:val="none" w:sz="0" w:space="0" w:color="auto"/>
      </w:divBdr>
      <w:divsChild>
        <w:div w:id="1884829837">
          <w:marLeft w:val="0"/>
          <w:marRight w:val="0"/>
          <w:marTop w:val="0"/>
          <w:marBottom w:val="0"/>
          <w:divBdr>
            <w:top w:val="none" w:sz="0" w:space="0" w:color="auto"/>
            <w:left w:val="none" w:sz="0" w:space="0" w:color="auto"/>
            <w:bottom w:val="none" w:sz="0" w:space="0" w:color="auto"/>
            <w:right w:val="none" w:sz="0" w:space="0" w:color="auto"/>
          </w:divBdr>
          <w:divsChild>
            <w:div w:id="1211071866">
              <w:marLeft w:val="3750"/>
              <w:marRight w:val="0"/>
              <w:marTop w:val="0"/>
              <w:marBottom w:val="0"/>
              <w:divBdr>
                <w:top w:val="none" w:sz="0" w:space="0" w:color="auto"/>
                <w:left w:val="none" w:sz="0" w:space="0" w:color="auto"/>
                <w:bottom w:val="none" w:sz="0" w:space="0" w:color="auto"/>
                <w:right w:val="none" w:sz="0" w:space="0" w:color="auto"/>
              </w:divBdr>
              <w:divsChild>
                <w:div w:id="1772971994">
                  <w:marLeft w:val="0"/>
                  <w:marRight w:val="0"/>
                  <w:marTop w:val="45"/>
                  <w:marBottom w:val="0"/>
                  <w:divBdr>
                    <w:top w:val="none" w:sz="0" w:space="0" w:color="auto"/>
                    <w:left w:val="none" w:sz="0" w:space="0" w:color="auto"/>
                    <w:bottom w:val="none" w:sz="0" w:space="0" w:color="auto"/>
                    <w:right w:val="none" w:sz="0" w:space="0" w:color="auto"/>
                  </w:divBdr>
                  <w:divsChild>
                    <w:div w:id="979849805">
                      <w:marLeft w:val="0"/>
                      <w:marRight w:val="0"/>
                      <w:marTop w:val="0"/>
                      <w:marBottom w:val="0"/>
                      <w:divBdr>
                        <w:top w:val="none" w:sz="0" w:space="0" w:color="auto"/>
                        <w:left w:val="none" w:sz="0" w:space="0" w:color="auto"/>
                        <w:bottom w:val="none" w:sz="0" w:space="0" w:color="auto"/>
                        <w:right w:val="none" w:sz="0" w:space="0" w:color="auto"/>
                      </w:divBdr>
                      <w:divsChild>
                        <w:div w:id="20745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779498">
      <w:bodyDiv w:val="1"/>
      <w:marLeft w:val="0"/>
      <w:marRight w:val="0"/>
      <w:marTop w:val="0"/>
      <w:marBottom w:val="0"/>
      <w:divBdr>
        <w:top w:val="none" w:sz="0" w:space="0" w:color="auto"/>
        <w:left w:val="none" w:sz="0" w:space="0" w:color="auto"/>
        <w:bottom w:val="none" w:sz="0" w:space="0" w:color="auto"/>
        <w:right w:val="none" w:sz="0" w:space="0" w:color="auto"/>
      </w:divBdr>
      <w:divsChild>
        <w:div w:id="168953808">
          <w:marLeft w:val="0"/>
          <w:marRight w:val="0"/>
          <w:marTop w:val="0"/>
          <w:marBottom w:val="0"/>
          <w:divBdr>
            <w:top w:val="none" w:sz="0" w:space="0" w:color="auto"/>
            <w:left w:val="none" w:sz="0" w:space="0" w:color="auto"/>
            <w:bottom w:val="none" w:sz="0" w:space="0" w:color="auto"/>
            <w:right w:val="none" w:sz="0" w:space="0" w:color="auto"/>
          </w:divBdr>
          <w:divsChild>
            <w:div w:id="1408458455">
              <w:marLeft w:val="3750"/>
              <w:marRight w:val="0"/>
              <w:marTop w:val="0"/>
              <w:marBottom w:val="0"/>
              <w:divBdr>
                <w:top w:val="none" w:sz="0" w:space="0" w:color="auto"/>
                <w:left w:val="none" w:sz="0" w:space="0" w:color="auto"/>
                <w:bottom w:val="none" w:sz="0" w:space="0" w:color="auto"/>
                <w:right w:val="none" w:sz="0" w:space="0" w:color="auto"/>
              </w:divBdr>
              <w:divsChild>
                <w:div w:id="1769882234">
                  <w:marLeft w:val="0"/>
                  <w:marRight w:val="0"/>
                  <w:marTop w:val="45"/>
                  <w:marBottom w:val="0"/>
                  <w:divBdr>
                    <w:top w:val="none" w:sz="0" w:space="0" w:color="auto"/>
                    <w:left w:val="none" w:sz="0" w:space="0" w:color="auto"/>
                    <w:bottom w:val="none" w:sz="0" w:space="0" w:color="auto"/>
                    <w:right w:val="none" w:sz="0" w:space="0" w:color="auto"/>
                  </w:divBdr>
                  <w:divsChild>
                    <w:div w:id="1442991579">
                      <w:marLeft w:val="0"/>
                      <w:marRight w:val="0"/>
                      <w:marTop w:val="0"/>
                      <w:marBottom w:val="0"/>
                      <w:divBdr>
                        <w:top w:val="none" w:sz="0" w:space="0" w:color="auto"/>
                        <w:left w:val="none" w:sz="0" w:space="0" w:color="auto"/>
                        <w:bottom w:val="none" w:sz="0" w:space="0" w:color="auto"/>
                        <w:right w:val="none" w:sz="0" w:space="0" w:color="auto"/>
                      </w:divBdr>
                      <w:divsChild>
                        <w:div w:id="20016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263619">
      <w:bodyDiv w:val="1"/>
      <w:marLeft w:val="0"/>
      <w:marRight w:val="0"/>
      <w:marTop w:val="0"/>
      <w:marBottom w:val="0"/>
      <w:divBdr>
        <w:top w:val="none" w:sz="0" w:space="0" w:color="auto"/>
        <w:left w:val="none" w:sz="0" w:space="0" w:color="auto"/>
        <w:bottom w:val="none" w:sz="0" w:space="0" w:color="auto"/>
        <w:right w:val="none" w:sz="0" w:space="0" w:color="auto"/>
      </w:divBdr>
      <w:divsChild>
        <w:div w:id="1831168861">
          <w:marLeft w:val="0"/>
          <w:marRight w:val="0"/>
          <w:marTop w:val="0"/>
          <w:marBottom w:val="0"/>
          <w:divBdr>
            <w:top w:val="none" w:sz="0" w:space="0" w:color="auto"/>
            <w:left w:val="none" w:sz="0" w:space="0" w:color="auto"/>
            <w:bottom w:val="none" w:sz="0" w:space="0" w:color="auto"/>
            <w:right w:val="none" w:sz="0" w:space="0" w:color="auto"/>
          </w:divBdr>
          <w:divsChild>
            <w:div w:id="1101948027">
              <w:marLeft w:val="3750"/>
              <w:marRight w:val="0"/>
              <w:marTop w:val="0"/>
              <w:marBottom w:val="0"/>
              <w:divBdr>
                <w:top w:val="none" w:sz="0" w:space="0" w:color="auto"/>
                <w:left w:val="none" w:sz="0" w:space="0" w:color="auto"/>
                <w:bottom w:val="none" w:sz="0" w:space="0" w:color="auto"/>
                <w:right w:val="none" w:sz="0" w:space="0" w:color="auto"/>
              </w:divBdr>
              <w:divsChild>
                <w:div w:id="168642520">
                  <w:marLeft w:val="0"/>
                  <w:marRight w:val="0"/>
                  <w:marTop w:val="45"/>
                  <w:marBottom w:val="0"/>
                  <w:divBdr>
                    <w:top w:val="none" w:sz="0" w:space="0" w:color="auto"/>
                    <w:left w:val="none" w:sz="0" w:space="0" w:color="auto"/>
                    <w:bottom w:val="none" w:sz="0" w:space="0" w:color="auto"/>
                    <w:right w:val="none" w:sz="0" w:space="0" w:color="auto"/>
                  </w:divBdr>
                  <w:divsChild>
                    <w:div w:id="254746316">
                      <w:marLeft w:val="0"/>
                      <w:marRight w:val="0"/>
                      <w:marTop w:val="0"/>
                      <w:marBottom w:val="0"/>
                      <w:divBdr>
                        <w:top w:val="none" w:sz="0" w:space="0" w:color="auto"/>
                        <w:left w:val="none" w:sz="0" w:space="0" w:color="auto"/>
                        <w:bottom w:val="none" w:sz="0" w:space="0" w:color="auto"/>
                        <w:right w:val="none" w:sz="0" w:space="0" w:color="auto"/>
                      </w:divBdr>
                      <w:divsChild>
                        <w:div w:id="7525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ch/bk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BKD1">
      <a:dk1>
        <a:sysClr val="windowText" lastClr="000000"/>
      </a:dk1>
      <a:lt1>
        <a:sysClr val="window" lastClr="FFFFFF"/>
      </a:lt1>
      <a:dk2>
        <a:srgbClr val="1F497D"/>
      </a:dk2>
      <a:lt2>
        <a:srgbClr val="EEECE1"/>
      </a:lt2>
      <a:accent1>
        <a:srgbClr val="D7E3BC"/>
      </a:accent1>
      <a:accent2>
        <a:srgbClr val="B7DDE8"/>
      </a:accent2>
      <a:accent3>
        <a:srgbClr val="FEB2FF"/>
      </a:accent3>
      <a:accent4>
        <a:srgbClr val="C6D9F0"/>
      </a:accent4>
      <a:accent5>
        <a:srgbClr val="FBD5B5"/>
      </a:accent5>
      <a:accent6>
        <a:srgbClr val="D8D8D8"/>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18A2-3866-4AE0-9897-85DE9707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6325</Words>
  <Characters>39854</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46087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Horat Peter</dc:creator>
  <cp:lastModifiedBy>Mattli Christian</cp:lastModifiedBy>
  <cp:revision>67</cp:revision>
  <cp:lastPrinted>2021-04-12T10:01:00Z</cp:lastPrinted>
  <dcterms:created xsi:type="dcterms:W3CDTF">2015-01-26T16:13:00Z</dcterms:created>
  <dcterms:modified xsi:type="dcterms:W3CDTF">2025-04-10T05:58:00Z</dcterms:modified>
</cp:coreProperties>
</file>